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56" w:rsidRDefault="00BF1D56" w:rsidP="00BF1D5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21F99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ВАЖНО ЗНАТЬ: Ваш индивидуальный лицевой счет</w:t>
      </w:r>
    </w:p>
    <w:p w:rsidR="00BF1D56" w:rsidRPr="00C21F99" w:rsidRDefault="00BF1D56" w:rsidP="00BF1D56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AF79D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</w:t>
      </w:r>
      <w:r w:rsidRPr="00C21F9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 2021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C21F9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года </w:t>
      </w:r>
    </w:p>
    <w:p w:rsidR="00BF1D56" w:rsidRPr="00C21F99" w:rsidRDefault="00BF1D56" w:rsidP="00BF1D5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>ПФР</w:t>
      </w:r>
      <w:r w:rsidRPr="00A07C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№9</w:t>
      </w:r>
      <w:r w:rsidRPr="001918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г. Москве и Московской области</w:t>
      </w:r>
      <w:r w:rsidRPr="0019184E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достоверный </w:t>
      </w:r>
      <w:r w:rsidRPr="00C21F9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объём</w:t>
      </w:r>
      <w:r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 xml:space="preserve"> </w:t>
      </w:r>
      <w:r w:rsidRPr="00C21F99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сведений о стаже и заработке на индивидуальном лицевом счете обеспечивает размер будущей пенсии </w:t>
      </w:r>
    </w:p>
    <w:p w:rsidR="00BF1D56" w:rsidRPr="00C21F99" w:rsidRDefault="00BF1D56" w:rsidP="00BF1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noProof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66035" cy="2276475"/>
            <wp:effectExtent l="19050" t="0" r="5715" b="0"/>
            <wp:wrapSquare wrapText="bothSides"/>
            <wp:docPr id="3" name="Рисунок 1" descr="Ваш индивидуальный лицевой счёт в ПФ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ш индивидуальный лицевой счёт в ПФ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На индивидуальных лицевых счетах в Пенсио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ном фонде аккумулируется  информация о пе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сионных правах каждого застрахованного лица в системе индивидуального (персонифицирова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ного) учета. Сведения, указанные в индивид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альном лицевом счете, формир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у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ются на основе данных, передаваемых  в ПФР работодателями и гражданами.</w:t>
      </w:r>
    </w:p>
    <w:p w:rsidR="00BF1D56" w:rsidRDefault="00BF1D56" w:rsidP="00BF1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  <w:t>Узнать о сформированных пенсионных правах, которые отражены на индивидуальном лицевом счете, можно:</w:t>
      </w:r>
    </w:p>
    <w:p w:rsidR="00BF1D56" w:rsidRPr="00BF1D56" w:rsidRDefault="00BF1D56" w:rsidP="00BF1D56">
      <w:pPr>
        <w:pStyle w:val="ad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</w:pPr>
      <w:r w:rsidRPr="00BF1D56"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  <w:t>в  </w:t>
      </w:r>
      <w:hyperlink r:id="rId9" w:history="1">
        <w:r w:rsidRPr="00BF1D56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личном кабинете</w:t>
        </w:r>
      </w:hyperlink>
      <w:r w:rsidRPr="00BF1D56"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  <w:t> на сайте ПФР или на </w:t>
      </w:r>
      <w:hyperlink r:id="rId10" w:history="1">
        <w:r w:rsidRPr="00BF1D56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BF1D56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BF1D56"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  <w:t>;</w:t>
      </w:r>
    </w:p>
    <w:p w:rsidR="00BF1D56" w:rsidRPr="00BF1D56" w:rsidRDefault="00BF1D56" w:rsidP="00BF1D56">
      <w:pPr>
        <w:pStyle w:val="ad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BF1D56">
        <w:rPr>
          <w:rFonts w:ascii="Times New Roman" w:eastAsia="Times New Roman" w:hAnsi="Times New Roman"/>
          <w:i/>
          <w:iCs/>
          <w:color w:val="212121"/>
          <w:sz w:val="24"/>
          <w:szCs w:val="24"/>
          <w:lang w:eastAsia="ru-RU"/>
        </w:rPr>
        <w:t>через клиентскую службу ПФР или в МФЦ</w:t>
      </w:r>
      <w:r w:rsidRPr="00BF1D56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  <w:lang w:eastAsia="ru-RU"/>
        </w:rPr>
        <w:t>.</w:t>
      </w:r>
    </w:p>
    <w:p w:rsidR="00BF1D56" w:rsidRPr="00C21F99" w:rsidRDefault="00BF1D56" w:rsidP="00BF1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F852D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Начальник Главного управления ПФР №9 Людмила Тарасова отметила: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«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Если гр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жданин считает, что какие-либо сведения не учтены или учтены не в полном объеме, 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обходимо представить в территориальный орган ПФР заявление о корректировке свед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ний индивидуального (персонифицированного) учета и внесении уточнений (дополнений) в индивидуальный лицевой счет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»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</w:p>
    <w:p w:rsidR="00BF1D56" w:rsidRPr="00F852DA" w:rsidRDefault="00BF1D56" w:rsidP="00BF1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212121"/>
          <w:sz w:val="24"/>
          <w:szCs w:val="24"/>
          <w:lang w:eastAsia="ru-RU"/>
        </w:rPr>
      </w:pPr>
      <w:r w:rsidRPr="00F852DA">
        <w:rPr>
          <w:rFonts w:ascii="Times New Roman" w:eastAsia="Times New Roman" w:hAnsi="Times New Roman"/>
          <w:b/>
          <w:i/>
          <w:iCs/>
          <w:color w:val="212121"/>
          <w:sz w:val="24"/>
          <w:szCs w:val="24"/>
          <w:lang w:eastAsia="ru-RU"/>
        </w:rPr>
        <w:t>Заявление можно представить следующим способом:</w:t>
      </w:r>
    </w:p>
    <w:p w:rsidR="00BF1D56" w:rsidRPr="00F852DA" w:rsidRDefault="00BF1D56" w:rsidP="00BF1D56">
      <w:pPr>
        <w:pStyle w:val="ad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лично или через своего представителя пода</w:t>
      </w:r>
      <w:r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ть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 xml:space="preserve">данные 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непосредственно в клиен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т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ской службе ПФР;</w:t>
      </w:r>
    </w:p>
    <w:p w:rsidR="00BF1D56" w:rsidRPr="00F852DA" w:rsidRDefault="00BF1D56" w:rsidP="00BF1D56">
      <w:pPr>
        <w:pStyle w:val="ad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направ</w:t>
      </w:r>
      <w:r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 xml:space="preserve">ить 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 xml:space="preserve">в форме электронного документа на сайте ПФР или на портале </w:t>
      </w:r>
      <w:proofErr w:type="spellStart"/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госу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с</w:t>
      </w:r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луг</w:t>
      </w:r>
      <w:proofErr w:type="spellEnd"/>
      <w:r w:rsidRPr="00F852DA">
        <w:rPr>
          <w:rFonts w:ascii="Times New Roman" w:eastAsia="Times New Roman" w:hAnsi="Times New Roman" w:cs="Times New Roman"/>
          <w:i/>
          <w:iCs/>
          <w:color w:val="212121"/>
          <w:sz w:val="24"/>
          <w:szCs w:val="24"/>
          <w:lang w:eastAsia="ru-RU"/>
        </w:rPr>
        <w:t>.</w:t>
      </w:r>
    </w:p>
    <w:p w:rsidR="00BF1D56" w:rsidRPr="00C21F99" w:rsidRDefault="00BF1D56" w:rsidP="00BF1D5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Обратиться можно в любую клиентскую службу ПФР независимо от места жительс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ва, места пребывания, места фактического проживания.</w:t>
      </w:r>
    </w:p>
    <w:p w:rsidR="00BF1D56" w:rsidRPr="00C21F99" w:rsidRDefault="00BF1D56" w:rsidP="00BF1D56">
      <w:pPr>
        <w:shd w:val="clear" w:color="auto" w:fill="FFFFFF"/>
        <w:spacing w:after="0" w:line="240" w:lineRule="auto"/>
        <w:ind w:firstLine="345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Одновременно с заявлением представляется документ, удостоверяющий личность, и документы, подтверждающие недостающие сведения: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after="0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трудовая книжка;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письменные трудовые договоры, оформленные в соответствии с трудовым закон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дательством, справки, выдаваемые работодателями или соответствующими государс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венными (муниципальными) органами, выписки из приказов, лицевые счета и ведом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сти на выдачу заработной платы;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справки службы занятости;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архивные справки;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военный билет (в случае прохождения военной службы);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документы об образовании;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документы, подтверждающие осуществление предпринимательской деятельности;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lastRenderedPageBreak/>
        <w:t>другие юридически значимые документы (свидетельство о браке, о рождении детей и т.п.);</w:t>
      </w:r>
    </w:p>
    <w:p w:rsidR="00BF1D56" w:rsidRPr="00C21F99" w:rsidRDefault="00BF1D56" w:rsidP="00BF1D5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345" w:firstLine="0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документы о заработке до 01.01.2002.  </w:t>
      </w:r>
    </w:p>
    <w:p w:rsidR="00BF1D56" w:rsidRPr="00C21F99" w:rsidRDefault="00BF1D56" w:rsidP="00BF1D56">
      <w:pPr>
        <w:shd w:val="clear" w:color="auto" w:fill="FFFFFF"/>
        <w:spacing w:after="0" w:line="240" w:lineRule="auto"/>
        <w:ind w:firstLine="345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Для формирования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заявления в форме электронного документа прикладываются копии указанных документов.</w:t>
      </w:r>
    </w:p>
    <w:p w:rsidR="00BF1D56" w:rsidRPr="00C21F99" w:rsidRDefault="00BF1D56" w:rsidP="00BF1D56">
      <w:pPr>
        <w:shd w:val="clear" w:color="auto" w:fill="FFFFFF"/>
        <w:spacing w:after="0" w:line="240" w:lineRule="auto"/>
        <w:ind w:firstLine="345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F852D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 случае</w:t>
      </w:r>
      <w:proofErr w:type="gramStart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сли имя, отчество или фамилия в представленном докуме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 не совпадают с именем, отчеством или фамилией, указанными в документе, удостов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ряющем личность, необходимо также представить свидетельство о браке, свидетельство о перемене имени или свидетельство о расторжении брака.</w:t>
      </w:r>
    </w:p>
    <w:p w:rsidR="00BF1D56" w:rsidRPr="00C21F99" w:rsidRDefault="00BF1D56" w:rsidP="00BF1D56">
      <w:pPr>
        <w:shd w:val="clear" w:color="auto" w:fill="FFFFFF"/>
        <w:spacing w:after="100" w:afterAutospacing="1" w:line="240" w:lineRule="auto"/>
        <w:ind w:firstLine="345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При подаче заявления от имени гражданина его законным представителем дополн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тельно представляются документы, удостоверяющие полномочия законного представит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ля, а также документы, удостоверяющие его личность. В случае если доверенность уд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стоверена нотариально, документа, удостоверяющего личность гражданина, интересы к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торого представляются, не требуется.</w:t>
      </w:r>
    </w:p>
    <w:p w:rsidR="00BF1D56" w:rsidRPr="00C21F99" w:rsidRDefault="00BF1D56" w:rsidP="00BF1D5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 результатах принятого территориальным органом ПФР решения гражданин информ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Pr="00C21F99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руется способом, указанным в заявлении.</w:t>
      </w:r>
    </w:p>
    <w:p w:rsidR="000D5706" w:rsidRPr="00BF1D56" w:rsidRDefault="000D5706" w:rsidP="00BF1D56">
      <w:pPr>
        <w:rPr>
          <w:szCs w:val="24"/>
        </w:rPr>
      </w:pPr>
    </w:p>
    <w:sectPr w:rsidR="000D5706" w:rsidRPr="00BF1D56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55A" w:rsidRDefault="0089055A" w:rsidP="00E60B04">
      <w:pPr>
        <w:spacing w:after="0" w:line="240" w:lineRule="auto"/>
      </w:pPr>
      <w:r>
        <w:separator/>
      </w:r>
    </w:p>
  </w:endnote>
  <w:endnote w:type="continuationSeparator" w:id="0">
    <w:p w:rsidR="0089055A" w:rsidRDefault="0089055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55A" w:rsidRDefault="0089055A" w:rsidP="00E60B04">
      <w:pPr>
        <w:spacing w:after="0" w:line="240" w:lineRule="auto"/>
      </w:pPr>
      <w:r>
        <w:separator/>
      </w:r>
    </w:p>
  </w:footnote>
  <w:footnote w:type="continuationSeparator" w:id="0">
    <w:p w:rsidR="0089055A" w:rsidRDefault="0089055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C66B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C66B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C223F"/>
    <w:multiLevelType w:val="multilevel"/>
    <w:tmpl w:val="1E1A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A03C24"/>
    <w:multiLevelType w:val="multilevel"/>
    <w:tmpl w:val="CD46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513979"/>
    <w:multiLevelType w:val="hybridMultilevel"/>
    <w:tmpl w:val="4D3A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E37471"/>
    <w:multiLevelType w:val="hybridMultilevel"/>
    <w:tmpl w:val="03E48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9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10"/>
  </w:num>
  <w:num w:numId="14">
    <w:abstractNumId w:val="1"/>
  </w:num>
  <w:num w:numId="15">
    <w:abstractNumId w:val="6"/>
  </w:num>
  <w:num w:numId="16">
    <w:abstractNumId w:val="14"/>
  </w:num>
  <w:num w:numId="17">
    <w:abstractNumId w:val="23"/>
  </w:num>
  <w:num w:numId="18">
    <w:abstractNumId w:val="5"/>
  </w:num>
  <w:num w:numId="19">
    <w:abstractNumId w:val="15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9"/>
  </w:num>
  <w:num w:numId="28">
    <w:abstractNumId w:val="13"/>
  </w:num>
  <w:num w:numId="29">
    <w:abstractNumId w:val="18"/>
  </w:num>
  <w:num w:numId="30">
    <w:abstractNumId w:val="21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3728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C66B8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31E2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055A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AF79D5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1D56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3317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4541B-661E-4F5C-9577-A5B2F21B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2021-05-24T06:52:00Z</cp:lastPrinted>
  <dcterms:created xsi:type="dcterms:W3CDTF">2021-05-24T06:52:00Z</dcterms:created>
  <dcterms:modified xsi:type="dcterms:W3CDTF">2021-05-24T08:57:00Z</dcterms:modified>
</cp:coreProperties>
</file>