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1B" w:rsidRPr="00157FF7" w:rsidRDefault="0081441B" w:rsidP="0081441B">
      <w:pPr>
        <w:pStyle w:val="1"/>
        <w:shd w:val="clear" w:color="auto" w:fill="FFFFFF"/>
        <w:spacing w:before="203" w:after="203"/>
        <w:jc w:val="center"/>
        <w:rPr>
          <w:color w:val="333333"/>
          <w:sz w:val="24"/>
          <w:szCs w:val="24"/>
        </w:rPr>
      </w:pPr>
      <w:r w:rsidRPr="00157FF7">
        <w:rPr>
          <w:color w:val="333333"/>
          <w:kern w:val="36"/>
          <w:sz w:val="24"/>
          <w:szCs w:val="24"/>
          <w:lang w:eastAsia="ru-RU"/>
        </w:rPr>
        <w:t xml:space="preserve">Итоги подведены! </w:t>
      </w:r>
      <w:r w:rsidRPr="00157FF7">
        <w:rPr>
          <w:color w:val="333333"/>
          <w:sz w:val="24"/>
          <w:szCs w:val="24"/>
        </w:rPr>
        <w:t>Определ</w:t>
      </w:r>
      <w:r w:rsidRPr="00157FF7">
        <w:rPr>
          <w:bCs/>
          <w:color w:val="333333"/>
          <w:sz w:val="24"/>
          <w:szCs w:val="24"/>
        </w:rPr>
        <w:t>ён</w:t>
      </w:r>
      <w:r w:rsidRPr="00157FF7">
        <w:rPr>
          <w:color w:val="333333"/>
          <w:sz w:val="24"/>
          <w:szCs w:val="24"/>
        </w:rPr>
        <w:t xml:space="preserve"> победител</w:t>
      </w:r>
      <w:r w:rsidRPr="00157FF7">
        <w:rPr>
          <w:bCs/>
          <w:color w:val="333333"/>
          <w:sz w:val="24"/>
          <w:szCs w:val="24"/>
        </w:rPr>
        <w:t>ь</w:t>
      </w:r>
      <w:r w:rsidRPr="00157FF7">
        <w:rPr>
          <w:color w:val="333333"/>
          <w:sz w:val="24"/>
          <w:szCs w:val="24"/>
        </w:rPr>
        <w:t xml:space="preserve"> конкурс</w:t>
      </w:r>
      <w:r w:rsidRPr="00157FF7">
        <w:rPr>
          <w:bCs/>
          <w:color w:val="333333"/>
          <w:sz w:val="24"/>
          <w:szCs w:val="24"/>
        </w:rPr>
        <w:t>а</w:t>
      </w:r>
      <w:r w:rsidRPr="00157FF7">
        <w:rPr>
          <w:color w:val="333333"/>
          <w:sz w:val="24"/>
          <w:szCs w:val="24"/>
        </w:rPr>
        <w:t>: «Лучший территориальный о</w:t>
      </w:r>
      <w:r w:rsidRPr="00157FF7">
        <w:rPr>
          <w:color w:val="333333"/>
          <w:sz w:val="24"/>
          <w:szCs w:val="24"/>
        </w:rPr>
        <w:t>р</w:t>
      </w:r>
      <w:r w:rsidRPr="00157FF7">
        <w:rPr>
          <w:color w:val="333333"/>
          <w:sz w:val="24"/>
          <w:szCs w:val="24"/>
        </w:rPr>
        <w:t xml:space="preserve">ган ПФР </w:t>
      </w:r>
      <w:r w:rsidRPr="00157FF7">
        <w:rPr>
          <w:bCs/>
          <w:color w:val="333333"/>
          <w:sz w:val="24"/>
          <w:szCs w:val="24"/>
        </w:rPr>
        <w:t xml:space="preserve">в ОПФР </w:t>
      </w:r>
      <w:r w:rsidRPr="00157FF7">
        <w:rPr>
          <w:color w:val="333333"/>
          <w:sz w:val="24"/>
          <w:szCs w:val="24"/>
        </w:rPr>
        <w:t xml:space="preserve"> </w:t>
      </w:r>
      <w:r w:rsidRPr="00157FF7">
        <w:rPr>
          <w:color w:val="333333"/>
          <w:kern w:val="36"/>
          <w:sz w:val="24"/>
          <w:szCs w:val="24"/>
          <w:lang w:eastAsia="ru-RU"/>
        </w:rPr>
        <w:t xml:space="preserve">по г.Москве и </w:t>
      </w:r>
      <w:r w:rsidRPr="00157FF7">
        <w:rPr>
          <w:color w:val="333333"/>
          <w:sz w:val="24"/>
          <w:szCs w:val="24"/>
        </w:rPr>
        <w:t>Московской области за 201</w:t>
      </w:r>
      <w:r w:rsidRPr="00157FF7">
        <w:rPr>
          <w:bCs/>
          <w:color w:val="333333"/>
          <w:sz w:val="24"/>
          <w:szCs w:val="24"/>
        </w:rPr>
        <w:t>8</w:t>
      </w:r>
      <w:r w:rsidRPr="00157FF7">
        <w:rPr>
          <w:color w:val="333333"/>
          <w:sz w:val="24"/>
          <w:szCs w:val="24"/>
        </w:rPr>
        <w:t xml:space="preserve"> год»</w:t>
      </w:r>
    </w:p>
    <w:p w:rsidR="0081441B" w:rsidRPr="00157FF7" w:rsidRDefault="0081441B" w:rsidP="0081441B">
      <w:pPr>
        <w:shd w:val="clear" w:color="auto" w:fill="FFFFFF"/>
        <w:spacing w:before="203" w:after="240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1441B">
        <w:rPr>
          <w:rFonts w:ascii="Times New Roman" w:eastAsia="Times New Roman" w:hAnsi="Times New Roman"/>
          <w:b/>
          <w:sz w:val="24"/>
          <w:szCs w:val="24"/>
          <w:lang w:eastAsia="ru-RU"/>
        </w:rPr>
        <w:t>26</w:t>
      </w:r>
      <w:r w:rsidRPr="00157F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июня 201</w:t>
      </w:r>
      <w:r w:rsidRPr="0081441B">
        <w:rPr>
          <w:rFonts w:ascii="Times New Roman" w:eastAsia="Times New Roman" w:hAnsi="Times New Roman"/>
          <w:b/>
          <w:sz w:val="24"/>
          <w:szCs w:val="24"/>
          <w:lang w:eastAsia="ru-RU"/>
        </w:rPr>
        <w:t>9 г.</w:t>
      </w:r>
    </w:p>
    <w:p w:rsidR="0081441B" w:rsidRPr="00A0658E" w:rsidRDefault="0081441B" w:rsidP="0081441B">
      <w:pPr>
        <w:shd w:val="clear" w:color="auto" w:fill="FFFFFF"/>
        <w:spacing w:after="101" w:line="261" w:lineRule="atLeast"/>
        <w:jc w:val="both"/>
        <w:rPr>
          <w:rFonts w:ascii="Times New Roman" w:hAnsi="Times New Roman"/>
          <w:sz w:val="24"/>
          <w:szCs w:val="24"/>
        </w:rPr>
      </w:pPr>
      <w:r w:rsidRPr="00157FF7">
        <w:rPr>
          <w:rFonts w:ascii="Times New Roman" w:eastAsia="Times New Roman" w:hAnsi="Times New Roman"/>
          <w:sz w:val="24"/>
          <w:szCs w:val="24"/>
          <w:lang w:eastAsia="ru-RU"/>
        </w:rPr>
        <w:t xml:space="preserve">В Отделении Пенсионного фонда РФ по </w:t>
      </w:r>
      <w:r w:rsidRPr="00A0658E">
        <w:rPr>
          <w:rFonts w:ascii="Times New Roman" w:eastAsia="Times New Roman" w:hAnsi="Times New Roman"/>
          <w:kern w:val="36"/>
          <w:sz w:val="24"/>
          <w:szCs w:val="24"/>
          <w:lang w:eastAsia="ru-RU"/>
        </w:rPr>
        <w:t xml:space="preserve">г.Москве и </w:t>
      </w:r>
      <w:r w:rsidRPr="00A0658E">
        <w:rPr>
          <w:rFonts w:ascii="Times New Roman" w:hAnsi="Times New Roman"/>
          <w:sz w:val="24"/>
          <w:szCs w:val="24"/>
        </w:rPr>
        <w:t>Московской области подведены итоги работы за 2018 год среди подведомственных Государственных учреждений. В номинации «Лучшее Главное управление в Отделении по г.Москве и Московской области» признано ГУ – Главное управление ПФР №9 по г.Москве и Московской области (начальник  Лю</w:t>
      </w:r>
      <w:r w:rsidRPr="00A0658E">
        <w:rPr>
          <w:rFonts w:ascii="Times New Roman" w:hAnsi="Times New Roman"/>
          <w:sz w:val="24"/>
          <w:szCs w:val="24"/>
        </w:rPr>
        <w:t>д</w:t>
      </w:r>
      <w:r w:rsidRPr="00A0658E">
        <w:rPr>
          <w:rFonts w:ascii="Times New Roman" w:hAnsi="Times New Roman"/>
          <w:sz w:val="24"/>
          <w:szCs w:val="24"/>
        </w:rPr>
        <w:t xml:space="preserve">мила Степановна Тарасова). </w:t>
      </w:r>
    </w:p>
    <w:p w:rsidR="0081441B" w:rsidRPr="00157FF7" w:rsidRDefault="0081441B" w:rsidP="0081441B">
      <w:pPr>
        <w:shd w:val="clear" w:color="auto" w:fill="FFFFFF"/>
        <w:spacing w:after="101" w:line="261" w:lineRule="atLeast"/>
        <w:jc w:val="both"/>
        <w:rPr>
          <w:rFonts w:ascii="Times New Roman" w:eastAsiaTheme="minorHAnsi" w:hAnsi="Times New Roman"/>
          <w:sz w:val="24"/>
          <w:szCs w:val="24"/>
        </w:rPr>
      </w:pPr>
      <w:r w:rsidRPr="00A0658E">
        <w:rPr>
          <w:rFonts w:ascii="Times New Roman" w:eastAsiaTheme="minorHAnsi" w:hAnsi="Times New Roman"/>
          <w:sz w:val="24"/>
          <w:szCs w:val="24"/>
        </w:rPr>
        <w:t>О</w:t>
      </w:r>
      <w:r w:rsidRPr="00157FF7">
        <w:rPr>
          <w:rFonts w:ascii="Times New Roman" w:eastAsiaTheme="minorHAnsi" w:hAnsi="Times New Roman"/>
          <w:sz w:val="24"/>
          <w:szCs w:val="24"/>
        </w:rPr>
        <w:t>сновной целью проведения конкурса является повышение качества и эффективности р</w:t>
      </w:r>
      <w:r w:rsidRPr="00157FF7">
        <w:rPr>
          <w:rFonts w:ascii="Times New Roman" w:eastAsiaTheme="minorHAnsi" w:hAnsi="Times New Roman"/>
          <w:sz w:val="24"/>
          <w:szCs w:val="24"/>
        </w:rPr>
        <w:t>а</w:t>
      </w:r>
      <w:r w:rsidRPr="00157FF7">
        <w:rPr>
          <w:rFonts w:ascii="Times New Roman" w:eastAsiaTheme="minorHAnsi" w:hAnsi="Times New Roman"/>
          <w:sz w:val="24"/>
          <w:szCs w:val="24"/>
        </w:rPr>
        <w:t>боты территориальных органов.</w:t>
      </w:r>
      <w:r w:rsidRPr="00A0658E">
        <w:rPr>
          <w:rFonts w:ascii="Times New Roman" w:hAnsi="Times New Roman"/>
          <w:sz w:val="24"/>
          <w:szCs w:val="24"/>
        </w:rPr>
        <w:t xml:space="preserve"> </w:t>
      </w:r>
      <w:r w:rsidRPr="00157FF7">
        <w:rPr>
          <w:rFonts w:ascii="Times New Roman" w:eastAsiaTheme="minorHAnsi" w:hAnsi="Times New Roman"/>
          <w:sz w:val="24"/>
          <w:szCs w:val="24"/>
        </w:rPr>
        <w:t>Оценка деятельности территориальных органов ПФР проводи</w:t>
      </w:r>
      <w:r w:rsidRPr="00A0658E">
        <w:rPr>
          <w:rFonts w:ascii="Times New Roman" w:eastAsiaTheme="minorHAnsi" w:hAnsi="Times New Roman"/>
          <w:sz w:val="24"/>
          <w:szCs w:val="24"/>
        </w:rPr>
        <w:t>тся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по  основным направлениям деятельности</w:t>
      </w:r>
      <w:r w:rsidRPr="00A0658E">
        <w:rPr>
          <w:rFonts w:ascii="Times New Roman" w:eastAsiaTheme="minorHAnsi" w:hAnsi="Times New Roman"/>
          <w:sz w:val="24"/>
          <w:szCs w:val="24"/>
        </w:rPr>
        <w:t>: о</w:t>
      </w:r>
      <w:r w:rsidRPr="00157FF7">
        <w:rPr>
          <w:rFonts w:ascii="Times New Roman" w:eastAsiaTheme="minorHAnsi" w:hAnsi="Times New Roman"/>
          <w:sz w:val="24"/>
          <w:szCs w:val="24"/>
        </w:rPr>
        <w:t>рг</w:t>
      </w:r>
      <w:r w:rsidRPr="00157FF7">
        <w:rPr>
          <w:rFonts w:ascii="Times New Roman" w:eastAsiaTheme="minorHAnsi" w:hAnsi="Times New Roman"/>
          <w:sz w:val="24"/>
          <w:szCs w:val="24"/>
        </w:rPr>
        <w:t>а</w:t>
      </w:r>
      <w:r w:rsidRPr="00157FF7">
        <w:rPr>
          <w:rFonts w:ascii="Times New Roman" w:eastAsiaTheme="minorHAnsi" w:hAnsi="Times New Roman"/>
          <w:sz w:val="24"/>
          <w:szCs w:val="24"/>
        </w:rPr>
        <w:t>низация назначения и выплат</w:t>
      </w:r>
      <w:r w:rsidRPr="00A0658E">
        <w:rPr>
          <w:rFonts w:ascii="Times New Roman" w:eastAsiaTheme="minorHAnsi" w:hAnsi="Times New Roman"/>
          <w:sz w:val="24"/>
          <w:szCs w:val="24"/>
        </w:rPr>
        <w:t>, к</w:t>
      </w:r>
      <w:r w:rsidRPr="00157FF7">
        <w:rPr>
          <w:rFonts w:ascii="Times New Roman" w:eastAsiaTheme="minorHAnsi" w:hAnsi="Times New Roman"/>
          <w:sz w:val="24"/>
          <w:szCs w:val="24"/>
        </w:rPr>
        <w:t>лиентоориентированность</w:t>
      </w:r>
      <w:r w:rsidRPr="00A0658E">
        <w:rPr>
          <w:rFonts w:ascii="Times New Roman" w:eastAsiaTheme="minorHAnsi" w:hAnsi="Times New Roman"/>
          <w:sz w:val="24"/>
          <w:szCs w:val="24"/>
        </w:rPr>
        <w:t>, а</w:t>
      </w:r>
      <w:r w:rsidRPr="00157FF7">
        <w:rPr>
          <w:rFonts w:ascii="Times New Roman" w:eastAsiaTheme="minorHAnsi" w:hAnsi="Times New Roman"/>
          <w:sz w:val="24"/>
          <w:szCs w:val="24"/>
        </w:rPr>
        <w:t>д</w:t>
      </w:r>
      <w:r w:rsidRPr="00157FF7">
        <w:rPr>
          <w:rFonts w:ascii="Times New Roman" w:eastAsiaTheme="minorHAnsi" w:hAnsi="Times New Roman"/>
          <w:sz w:val="24"/>
          <w:szCs w:val="24"/>
        </w:rPr>
        <w:t>министрирование страховых взносов и работа по снижению задолженности</w:t>
      </w:r>
      <w:r w:rsidRPr="00A0658E">
        <w:rPr>
          <w:rFonts w:ascii="Times New Roman" w:eastAsiaTheme="minorHAnsi" w:hAnsi="Times New Roman"/>
          <w:sz w:val="24"/>
          <w:szCs w:val="24"/>
        </w:rPr>
        <w:t>, п</w:t>
      </w:r>
      <w:r w:rsidRPr="00157FF7">
        <w:rPr>
          <w:rFonts w:ascii="Times New Roman" w:eastAsiaTheme="minorHAnsi" w:hAnsi="Times New Roman"/>
          <w:sz w:val="24"/>
          <w:szCs w:val="24"/>
        </w:rPr>
        <w:t>ерсонифицир</w:t>
      </w:r>
      <w:r w:rsidRPr="00157FF7">
        <w:rPr>
          <w:rFonts w:ascii="Times New Roman" w:eastAsiaTheme="minorHAnsi" w:hAnsi="Times New Roman"/>
          <w:sz w:val="24"/>
          <w:szCs w:val="24"/>
        </w:rPr>
        <w:t>о</w:t>
      </w:r>
      <w:r w:rsidRPr="00157FF7">
        <w:rPr>
          <w:rFonts w:ascii="Times New Roman" w:eastAsiaTheme="minorHAnsi" w:hAnsi="Times New Roman"/>
          <w:sz w:val="24"/>
          <w:szCs w:val="24"/>
        </w:rPr>
        <w:t>ванный учет</w:t>
      </w:r>
      <w:r w:rsidRPr="00A0658E">
        <w:rPr>
          <w:rFonts w:ascii="Times New Roman" w:eastAsiaTheme="minorHAnsi" w:hAnsi="Times New Roman"/>
          <w:sz w:val="24"/>
          <w:szCs w:val="24"/>
        </w:rPr>
        <w:t>, ф</w:t>
      </w:r>
      <w:r w:rsidRPr="00157FF7">
        <w:rPr>
          <w:rFonts w:ascii="Times New Roman" w:eastAsiaTheme="minorHAnsi" w:hAnsi="Times New Roman"/>
          <w:sz w:val="24"/>
          <w:szCs w:val="24"/>
        </w:rPr>
        <w:t>инансово-экономическая деятельность</w:t>
      </w:r>
      <w:r w:rsidRPr="00A0658E">
        <w:rPr>
          <w:rFonts w:ascii="Times New Roman" w:hAnsi="Times New Roman"/>
          <w:sz w:val="24"/>
          <w:szCs w:val="24"/>
        </w:rPr>
        <w:t>.</w:t>
      </w:r>
    </w:p>
    <w:p w:rsidR="0081441B" w:rsidRDefault="0081441B" w:rsidP="0081441B">
      <w:pPr>
        <w:shd w:val="clear" w:color="auto" w:fill="FFFFFF"/>
        <w:spacing w:after="101" w:line="261" w:lineRule="atLeast"/>
        <w:jc w:val="both"/>
        <w:rPr>
          <w:rFonts w:ascii="Times New Roman" w:hAnsi="Times New Roman"/>
          <w:sz w:val="24"/>
          <w:szCs w:val="24"/>
        </w:rPr>
      </w:pPr>
      <w:r w:rsidRPr="00A0658E">
        <w:rPr>
          <w:rFonts w:ascii="Times New Roman" w:eastAsiaTheme="minorHAnsi" w:hAnsi="Times New Roman"/>
          <w:sz w:val="24"/>
          <w:szCs w:val="24"/>
        </w:rPr>
        <w:t>П</w:t>
      </w:r>
      <w:r w:rsidRPr="00157FF7">
        <w:rPr>
          <w:rFonts w:ascii="Times New Roman" w:eastAsiaTheme="minorHAnsi" w:hAnsi="Times New Roman"/>
          <w:sz w:val="24"/>
          <w:szCs w:val="24"/>
        </w:rPr>
        <w:t>обедител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ь ГУ-Главное управление ПФР №9 </w:t>
      </w:r>
      <w:r w:rsidRPr="00157FF7">
        <w:rPr>
          <w:rFonts w:ascii="Times New Roman" w:eastAsiaTheme="minorHAnsi" w:hAnsi="Times New Roman"/>
          <w:sz w:val="24"/>
          <w:szCs w:val="24"/>
        </w:rPr>
        <w:t>награжден д</w:t>
      </w:r>
      <w:r w:rsidRPr="00157FF7">
        <w:rPr>
          <w:rFonts w:ascii="Times New Roman" w:eastAsiaTheme="minorHAnsi" w:hAnsi="Times New Roman"/>
          <w:sz w:val="24"/>
          <w:szCs w:val="24"/>
        </w:rPr>
        <w:t>и</w:t>
      </w:r>
      <w:r w:rsidRPr="00157FF7">
        <w:rPr>
          <w:rFonts w:ascii="Times New Roman" w:eastAsiaTheme="minorHAnsi" w:hAnsi="Times New Roman"/>
          <w:sz w:val="24"/>
          <w:szCs w:val="24"/>
        </w:rPr>
        <w:t>плом</w:t>
      </w:r>
      <w:r w:rsidRPr="00A0658E">
        <w:rPr>
          <w:rFonts w:ascii="Times New Roman" w:eastAsiaTheme="minorHAnsi" w:hAnsi="Times New Roman"/>
          <w:sz w:val="24"/>
          <w:szCs w:val="24"/>
        </w:rPr>
        <w:t>ом</w:t>
      </w:r>
      <w:r w:rsidRPr="00157FF7">
        <w:rPr>
          <w:rFonts w:ascii="Times New Roman" w:eastAsiaTheme="minorHAnsi" w:hAnsi="Times New Roman"/>
          <w:sz w:val="24"/>
          <w:szCs w:val="24"/>
        </w:rPr>
        <w:t>.</w:t>
      </w:r>
    </w:p>
    <w:p w:rsidR="0081441B" w:rsidRPr="00A0658E" w:rsidRDefault="0081441B" w:rsidP="0081441B">
      <w:pPr>
        <w:shd w:val="clear" w:color="auto" w:fill="FFFFFF"/>
        <w:spacing w:after="101" w:line="261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13150" cy="5105400"/>
            <wp:effectExtent l="19050" t="0" r="6350" b="0"/>
            <wp:wrapSquare wrapText="bothSides"/>
            <wp:docPr id="2" name="Рисунок 10" descr="C:\Users\Адми\Desktop\Дипл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\Desktop\Диплом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0658E">
        <w:rPr>
          <w:rFonts w:ascii="Times New Roman" w:eastAsiaTheme="minorHAnsi" w:hAnsi="Times New Roman"/>
          <w:sz w:val="24"/>
          <w:szCs w:val="24"/>
        </w:rPr>
        <w:t>Н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ачальник 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Главного управления </w:t>
      </w:r>
      <w:r w:rsidRPr="00157FF7">
        <w:rPr>
          <w:rFonts w:ascii="Times New Roman" w:eastAsiaTheme="minorHAnsi" w:hAnsi="Times New Roman"/>
          <w:sz w:val="24"/>
          <w:szCs w:val="24"/>
        </w:rPr>
        <w:t>ПФР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 №9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Людмила Тарасова 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отметил</w:t>
      </w:r>
      <w:r w:rsidRPr="00A0658E">
        <w:rPr>
          <w:rFonts w:ascii="Times New Roman" w:eastAsiaTheme="minorHAnsi" w:hAnsi="Times New Roman"/>
          <w:sz w:val="24"/>
          <w:szCs w:val="24"/>
        </w:rPr>
        <w:t>а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, что работа 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коллектива </w:t>
      </w:r>
      <w:r w:rsidRPr="00157FF7">
        <w:rPr>
          <w:rFonts w:ascii="Times New Roman" w:eastAsiaTheme="minorHAnsi" w:hAnsi="Times New Roman"/>
          <w:sz w:val="24"/>
          <w:szCs w:val="24"/>
        </w:rPr>
        <w:t>улучшается с каждым годом. Хорошие показатели в сове</w:t>
      </w:r>
      <w:r w:rsidRPr="00157FF7">
        <w:rPr>
          <w:rFonts w:ascii="Times New Roman" w:eastAsiaTheme="minorHAnsi" w:hAnsi="Times New Roman"/>
          <w:sz w:val="24"/>
          <w:szCs w:val="24"/>
        </w:rPr>
        <w:t>р</w:t>
      </w:r>
      <w:r w:rsidRPr="00157FF7">
        <w:rPr>
          <w:rFonts w:ascii="Times New Roman" w:eastAsiaTheme="minorHAnsi" w:hAnsi="Times New Roman"/>
          <w:sz w:val="24"/>
          <w:szCs w:val="24"/>
        </w:rPr>
        <w:t>шенствовани</w:t>
      </w:r>
      <w:r w:rsidRPr="00A0658E">
        <w:rPr>
          <w:rFonts w:ascii="Times New Roman" w:eastAsiaTheme="minorHAnsi" w:hAnsi="Times New Roman"/>
          <w:sz w:val="24"/>
          <w:szCs w:val="24"/>
        </w:rPr>
        <w:t>и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процесса </w:t>
      </w:r>
      <w:r w:rsidRPr="00A0658E">
        <w:rPr>
          <w:rFonts w:ascii="Times New Roman" w:eastAsiaTheme="minorHAnsi" w:hAnsi="Times New Roman"/>
          <w:sz w:val="24"/>
          <w:szCs w:val="24"/>
        </w:rPr>
        <w:t>назначе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ния и выплаты пенсий и социальных выплат с учётом 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изменения </w:t>
      </w:r>
      <w:r w:rsidRPr="00157FF7">
        <w:rPr>
          <w:rFonts w:ascii="Times New Roman" w:eastAsiaTheme="minorHAnsi" w:hAnsi="Times New Roman"/>
          <w:sz w:val="24"/>
          <w:szCs w:val="24"/>
        </w:rPr>
        <w:t>пенсионного законодательства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, в </w:t>
      </w:r>
      <w:r w:rsidRPr="00157FF7">
        <w:rPr>
          <w:rFonts w:ascii="Times New Roman" w:eastAsiaTheme="minorHAnsi" w:hAnsi="Times New Roman"/>
          <w:sz w:val="24"/>
          <w:szCs w:val="24"/>
        </w:rPr>
        <w:t>администрировании стр</w:t>
      </w:r>
      <w:r w:rsidRPr="00157FF7">
        <w:rPr>
          <w:rFonts w:ascii="Times New Roman" w:eastAsiaTheme="minorHAnsi" w:hAnsi="Times New Roman"/>
          <w:sz w:val="24"/>
          <w:szCs w:val="24"/>
        </w:rPr>
        <w:t>а</w:t>
      </w:r>
      <w:r w:rsidRPr="00157FF7">
        <w:rPr>
          <w:rFonts w:ascii="Times New Roman" w:eastAsiaTheme="minorHAnsi" w:hAnsi="Times New Roman"/>
          <w:sz w:val="24"/>
          <w:szCs w:val="24"/>
        </w:rPr>
        <w:t>ховых взносов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 и </w:t>
      </w:r>
      <w:r w:rsidRPr="00157FF7">
        <w:rPr>
          <w:rFonts w:ascii="Times New Roman" w:eastAsiaTheme="minorHAnsi" w:hAnsi="Times New Roman"/>
          <w:sz w:val="24"/>
          <w:szCs w:val="24"/>
        </w:rPr>
        <w:t>электронно</w:t>
      </w:r>
      <w:r w:rsidRPr="00A0658E">
        <w:rPr>
          <w:rFonts w:ascii="Times New Roman" w:eastAsiaTheme="minorHAnsi" w:hAnsi="Times New Roman"/>
          <w:sz w:val="24"/>
          <w:szCs w:val="24"/>
        </w:rPr>
        <w:t>м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взаимодействи</w:t>
      </w:r>
      <w:r w:rsidRPr="00A0658E">
        <w:rPr>
          <w:rFonts w:ascii="Times New Roman" w:eastAsiaTheme="minorHAnsi" w:hAnsi="Times New Roman"/>
          <w:sz w:val="24"/>
          <w:szCs w:val="24"/>
        </w:rPr>
        <w:t>и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со страхователями и застрахованными лицами</w:t>
      </w:r>
      <w:r w:rsidRPr="00A0658E">
        <w:rPr>
          <w:rFonts w:ascii="Times New Roman" w:eastAsiaTheme="minorHAnsi" w:hAnsi="Times New Roman"/>
          <w:sz w:val="24"/>
          <w:szCs w:val="24"/>
        </w:rPr>
        <w:t>,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 достигнуты высокие показатели по по</w:t>
      </w:r>
      <w:r w:rsidRPr="00157FF7">
        <w:rPr>
          <w:rFonts w:ascii="Times New Roman" w:eastAsiaTheme="minorHAnsi" w:hAnsi="Times New Roman"/>
          <w:sz w:val="24"/>
          <w:szCs w:val="24"/>
        </w:rPr>
        <w:t>д</w:t>
      </w:r>
      <w:r w:rsidRPr="00157FF7">
        <w:rPr>
          <w:rFonts w:ascii="Times New Roman" w:eastAsiaTheme="minorHAnsi" w:hAnsi="Times New Roman"/>
          <w:sz w:val="24"/>
          <w:szCs w:val="24"/>
        </w:rPr>
        <w:t>ключению пользователей к  электронн</w:t>
      </w:r>
      <w:r w:rsidRPr="00A0658E">
        <w:rPr>
          <w:rFonts w:ascii="Times New Roman" w:eastAsiaTheme="minorHAnsi" w:hAnsi="Times New Roman"/>
          <w:sz w:val="24"/>
          <w:szCs w:val="24"/>
        </w:rPr>
        <w:t>ы</w:t>
      </w:r>
      <w:r w:rsidRPr="00157FF7">
        <w:rPr>
          <w:rFonts w:ascii="Times New Roman" w:eastAsiaTheme="minorHAnsi" w:hAnsi="Times New Roman"/>
          <w:sz w:val="24"/>
          <w:szCs w:val="24"/>
        </w:rPr>
        <w:t xml:space="preserve">м </w:t>
      </w:r>
      <w:r w:rsidRPr="00A0658E">
        <w:rPr>
          <w:rFonts w:ascii="Times New Roman" w:eastAsiaTheme="minorHAnsi" w:hAnsi="Times New Roman"/>
          <w:sz w:val="24"/>
          <w:szCs w:val="24"/>
        </w:rPr>
        <w:t xml:space="preserve"> ресурсам ПФР.</w:t>
      </w:r>
      <w:r w:rsidRPr="00A0658E">
        <w:rPr>
          <w:rFonts w:ascii="Times New Roman" w:hAnsi="Times New Roman"/>
          <w:sz w:val="24"/>
          <w:szCs w:val="24"/>
        </w:rPr>
        <w:t xml:space="preserve"> В обращении к сотрудникам Главного управления поздравила коллег и выразила огромную благодарность за честную, добросовестную работу, за постоянное стремление и непосредс</w:t>
      </w:r>
      <w:r w:rsidRPr="00A0658E">
        <w:rPr>
          <w:rFonts w:ascii="Times New Roman" w:hAnsi="Times New Roman"/>
          <w:sz w:val="24"/>
          <w:szCs w:val="24"/>
        </w:rPr>
        <w:t>т</w:t>
      </w:r>
      <w:r w:rsidRPr="00A0658E">
        <w:rPr>
          <w:rFonts w:ascii="Times New Roman" w:hAnsi="Times New Roman"/>
          <w:sz w:val="24"/>
          <w:szCs w:val="24"/>
        </w:rPr>
        <w:t>венное личное участие в работе по становлению и развитию ПФР.</w:t>
      </w:r>
    </w:p>
    <w:p w:rsidR="00422A5E" w:rsidRPr="00D167EA" w:rsidRDefault="00422A5E" w:rsidP="00D167EA">
      <w:pPr>
        <w:rPr>
          <w:szCs w:val="24"/>
        </w:rPr>
      </w:pPr>
    </w:p>
    <w:sectPr w:rsidR="00422A5E" w:rsidRPr="00D167E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963" w:rsidRDefault="003A3963" w:rsidP="00E60B04">
      <w:pPr>
        <w:spacing w:after="0" w:line="240" w:lineRule="auto"/>
      </w:pPr>
      <w:r>
        <w:separator/>
      </w:r>
    </w:p>
  </w:endnote>
  <w:endnote w:type="continuationSeparator" w:id="1">
    <w:p w:rsidR="003A3963" w:rsidRDefault="003A3963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963" w:rsidRDefault="003A3963" w:rsidP="00E60B04">
      <w:pPr>
        <w:spacing w:after="0" w:line="240" w:lineRule="auto"/>
      </w:pPr>
      <w:r>
        <w:separator/>
      </w:r>
    </w:p>
  </w:footnote>
  <w:footnote w:type="continuationSeparator" w:id="1">
    <w:p w:rsidR="003A3963" w:rsidRDefault="003A3963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F028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F0284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8E5459"/>
    <w:multiLevelType w:val="multilevel"/>
    <w:tmpl w:val="DF1A7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3963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284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441B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2017-02-15T10:44:00Z</cp:lastPrinted>
  <dcterms:created xsi:type="dcterms:W3CDTF">2019-06-26T09:06:00Z</dcterms:created>
  <dcterms:modified xsi:type="dcterms:W3CDTF">2019-06-26T09:06:00Z</dcterms:modified>
</cp:coreProperties>
</file>