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F8" w:rsidRDefault="003E07F8" w:rsidP="003E07F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0567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 1 января льготная парковка для инвалидов действует </w:t>
      </w:r>
    </w:p>
    <w:p w:rsidR="003E07F8" w:rsidRDefault="003E07F8" w:rsidP="003E07F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0567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на основании данных ФРИ</w:t>
      </w:r>
    </w:p>
    <w:p w:rsidR="003E07F8" w:rsidRPr="00505678" w:rsidRDefault="003E07F8" w:rsidP="003E07F8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50567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02 февраля 2021 г.</w:t>
      </w:r>
    </w:p>
    <w:p w:rsidR="003E07F8" w:rsidRDefault="003E07F8" w:rsidP="003E07F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3E07F8" w:rsidRDefault="003E07F8" w:rsidP="003E07F8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505678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ГУ - Главное управление  ПФР № 9 по г. Москве и Московской области</w:t>
      </w:r>
      <w:r w:rsidRPr="0050567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напоминает, </w:t>
      </w:r>
      <w:r w:rsidRPr="00505678">
        <w:rPr>
          <w:rFonts w:ascii="Times New Roman" w:eastAsia="Times New Roman" w:hAnsi="Times New Roman"/>
          <w:iCs/>
          <w:sz w:val="24"/>
          <w:szCs w:val="24"/>
          <w:lang w:eastAsia="ru-RU"/>
        </w:rPr>
        <w:t>что с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 xml:space="preserve"> 1 января 2021 года получить доступ к льготной парковке можно только путем</w:t>
      </w:r>
      <w:r w:rsidRPr="0050567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внесения сведений о транспортном средстве в Федеральный реестр инвалидов.</w:t>
      </w:r>
    </w:p>
    <w:p w:rsidR="003E07F8" w:rsidRPr="00505678" w:rsidRDefault="003E07F8" w:rsidP="003E07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3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82997" cy="1787857"/>
            <wp:effectExtent l="19050" t="0" r="7753" b="0"/>
            <wp:wrapSquare wrapText="bothSides"/>
            <wp:docPr id="3" name="Рисунок 9" descr="C:\Users\Адми\Desktop\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\Desktop\45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997" cy="1787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>Оформить разрешение на бесплатную парковку можно на автомобиль, управляемый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которых ограничена способность в самостоятельном передвижении.</w:t>
      </w:r>
    </w:p>
    <w:p w:rsidR="003E07F8" w:rsidRDefault="003E07F8" w:rsidP="003E07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678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>чтобы внести автомобиль в реестр, необходимо указать номер транспортного средства, выбрать марку машины из перечня и указать период, в течение которого гражданин планирует пользоваться парковкой. Внесенные данные появятся в реестре уже через 15 минут. Это дает возможность занести в реестр даже номер такси, на котором инвалид осуществляет поездку по городу, чтобы автомобиль останавливался в местах для инвалидов без риска получить штраф. При необходимости гражданин может изменить сведения о транспортном средстве, подав новое заявление, - актуальными будут считаться сведения, размещенные в ФРИ последними.</w:t>
      </w:r>
    </w:p>
    <w:p w:rsidR="003E07F8" w:rsidRPr="00505678" w:rsidRDefault="003E07F8" w:rsidP="003E07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E07F8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дополнительно пояснила: «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B40B77">
        <w:rPr>
          <w:rFonts w:ascii="Times New Roman" w:eastAsia="Times New Roman" w:hAnsi="Times New Roman"/>
          <w:sz w:val="24"/>
          <w:szCs w:val="24"/>
          <w:lang w:eastAsia="ru-RU"/>
        </w:rPr>
        <w:t>гражданин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>ом одновременно может быть закреплено только одно транспортное средство, на которое распространяется возможность парковки в специальных местах. При этом один и тот же автомобиль может быть закреплен сразу за несколькими гражданами с инвалидностью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E07F8" w:rsidRPr="00505678" w:rsidRDefault="003E07F8" w:rsidP="003E07F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783A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5678">
        <w:rPr>
          <w:rFonts w:ascii="Times New Roman" w:eastAsia="Times New Roman" w:hAnsi="Times New Roman"/>
          <w:sz w:val="24"/>
          <w:szCs w:val="24"/>
          <w:lang w:eastAsia="ru-RU"/>
        </w:rPr>
        <w:t>с 1 марта 2020 до 1 марта 2021 года действует временный порядок определения инвалидности, согласно которому вся процедура происходит исключительно на основе документов медицинских учреждений, без посещения инвалидом бюро медико-социальной экспертизы. Продление инвалидности также осуществляется заочно.</w:t>
      </w:r>
    </w:p>
    <w:p w:rsidR="00002968" w:rsidRPr="003E07F8" w:rsidRDefault="00002968" w:rsidP="003E07F8">
      <w:pPr>
        <w:rPr>
          <w:szCs w:val="24"/>
        </w:rPr>
      </w:pPr>
    </w:p>
    <w:sectPr w:rsidR="00002968" w:rsidRPr="003E07F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7505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7505C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505C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07F8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0B77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74D9-F586-4CA0-9604-9ABED5FC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2021-02-01T12:01:00Z</cp:lastPrinted>
  <dcterms:created xsi:type="dcterms:W3CDTF">2021-02-01T13:45:00Z</dcterms:created>
  <dcterms:modified xsi:type="dcterms:W3CDTF">2021-02-01T13:45:00Z</dcterms:modified>
</cp:coreProperties>
</file>