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150" w:rsidRDefault="00984150" w:rsidP="00984150">
      <w:pPr>
        <w:pStyle w:val="a8"/>
        <w:shd w:val="clear" w:color="auto" w:fill="FFFFFF"/>
        <w:spacing w:before="0" w:beforeAutospacing="0"/>
        <w:jc w:val="center"/>
        <w:rPr>
          <w:b/>
          <w:bCs/>
          <w:kern w:val="36"/>
          <w:sz w:val="28"/>
          <w:szCs w:val="28"/>
        </w:rPr>
      </w:pPr>
      <w:r w:rsidRPr="009C4CF0">
        <w:rPr>
          <w:b/>
          <w:bCs/>
          <w:kern w:val="36"/>
          <w:sz w:val="28"/>
          <w:szCs w:val="28"/>
        </w:rPr>
        <w:t>Успехи коллектива – заслуга специалистов</w:t>
      </w:r>
    </w:p>
    <w:p w:rsidR="00984150" w:rsidRPr="009C4CF0" w:rsidRDefault="00984150" w:rsidP="00984150">
      <w:pPr>
        <w:pStyle w:val="a8"/>
        <w:shd w:val="clear" w:color="auto" w:fill="FFFFFF"/>
        <w:spacing w:before="0" w:beforeAutospacing="0" w:after="0" w:afterAutospacing="0"/>
        <w:jc w:val="both"/>
        <w:rPr>
          <w:b/>
          <w:bCs/>
          <w:kern w:val="36"/>
          <w:sz w:val="28"/>
          <w:szCs w:val="28"/>
        </w:rPr>
      </w:pPr>
      <w:r>
        <w:rPr>
          <w:b/>
          <w:bCs/>
          <w:kern w:val="36"/>
          <w:sz w:val="28"/>
          <w:szCs w:val="28"/>
        </w:rPr>
        <w:t>11 марта 2021 года</w:t>
      </w:r>
    </w:p>
    <w:p w:rsidR="00984150" w:rsidRDefault="00984150" w:rsidP="00984150">
      <w:pPr>
        <w:pStyle w:val="a8"/>
        <w:shd w:val="clear" w:color="auto" w:fill="FFFFFF"/>
        <w:spacing w:before="0" w:beforeAutospacing="0" w:after="0" w:afterAutospacing="0"/>
        <w:jc w:val="both"/>
        <w:rPr>
          <w:color w:val="212121"/>
        </w:rPr>
      </w:pPr>
      <w:r>
        <w:rPr>
          <w:b/>
          <w:bCs/>
          <w:kern w:val="36"/>
        </w:rPr>
        <w:t xml:space="preserve">Начальник </w:t>
      </w:r>
      <w:proofErr w:type="spellStart"/>
      <w:r>
        <w:rPr>
          <w:b/>
          <w:bCs/>
          <w:kern w:val="36"/>
        </w:rPr>
        <w:t>ГУ-Главного</w:t>
      </w:r>
      <w:proofErr w:type="spellEnd"/>
      <w:r>
        <w:rPr>
          <w:b/>
          <w:bCs/>
          <w:kern w:val="36"/>
        </w:rPr>
        <w:t xml:space="preserve"> управления ПФР №9 по г</w:t>
      </w:r>
      <w:proofErr w:type="gramStart"/>
      <w:r>
        <w:rPr>
          <w:b/>
          <w:bCs/>
          <w:kern w:val="36"/>
        </w:rPr>
        <w:t>.М</w:t>
      </w:r>
      <w:proofErr w:type="gramEnd"/>
      <w:r>
        <w:rPr>
          <w:b/>
          <w:bCs/>
          <w:kern w:val="36"/>
        </w:rPr>
        <w:t>оскве и Московской области Людмила Тарасова накануне празднования Международного женского дня 8 марта вручила сотрудникам памятные знаки «30 лет Пенсионному фонду Российской Ф</w:t>
      </w:r>
      <w:r>
        <w:rPr>
          <w:b/>
          <w:bCs/>
          <w:kern w:val="36"/>
        </w:rPr>
        <w:t>е</w:t>
      </w:r>
      <w:r>
        <w:rPr>
          <w:b/>
          <w:bCs/>
          <w:kern w:val="36"/>
        </w:rPr>
        <w:t>дерации»</w:t>
      </w:r>
      <w:r w:rsidR="005C1F6A">
        <w:rPr>
          <w:b/>
          <w:bCs/>
          <w:kern w:val="36"/>
        </w:rPr>
        <w:t xml:space="preserve">, </w:t>
      </w:r>
      <w:r w:rsidR="002D196B">
        <w:rPr>
          <w:b/>
          <w:bCs/>
          <w:kern w:val="36"/>
        </w:rPr>
        <w:t>которые решением Правления ПФР награждены</w:t>
      </w:r>
      <w:r>
        <w:rPr>
          <w:b/>
          <w:bCs/>
          <w:kern w:val="36"/>
        </w:rPr>
        <w:t xml:space="preserve">  </w:t>
      </w:r>
      <w:r w:rsidRPr="00291AFE">
        <w:rPr>
          <w:color w:val="212121"/>
        </w:rPr>
        <w:t>за высокие показатели р</w:t>
      </w:r>
      <w:r w:rsidRPr="00291AFE">
        <w:rPr>
          <w:color w:val="212121"/>
        </w:rPr>
        <w:t>а</w:t>
      </w:r>
      <w:r w:rsidRPr="00291AFE">
        <w:rPr>
          <w:color w:val="212121"/>
        </w:rPr>
        <w:t>боты</w:t>
      </w:r>
      <w:r>
        <w:rPr>
          <w:color w:val="212121"/>
        </w:rPr>
        <w:t>, а также</w:t>
      </w:r>
      <w:r w:rsidRPr="00291AFE">
        <w:rPr>
          <w:color w:val="212121"/>
        </w:rPr>
        <w:t xml:space="preserve"> за успешную реализацию в 2020 году Указов Президента РФ</w:t>
      </w:r>
      <w:r>
        <w:rPr>
          <w:color w:val="212121"/>
        </w:rPr>
        <w:t>.</w:t>
      </w:r>
    </w:p>
    <w:p w:rsidR="00984150" w:rsidRDefault="00984150" w:rsidP="00984150">
      <w:pPr>
        <w:pStyle w:val="a8"/>
        <w:shd w:val="clear" w:color="auto" w:fill="FFFFFF"/>
        <w:spacing w:before="0" w:beforeAutospacing="0" w:after="0" w:afterAutospacing="0"/>
        <w:jc w:val="both"/>
        <w:rPr>
          <w:color w:val="2121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724275" cy="2038350"/>
            <wp:effectExtent l="19050" t="0" r="9525" b="0"/>
            <wp:wrapSquare wrapText="bothSides"/>
            <wp:docPr id="9" name="Рисунок 9" descr="C:\Users\Адми\AppData\Local\Microsoft\Windows\Temporary Internet Files\Content.Word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\AppData\Local\Microsoft\Windows\Temporary Internet Files\Content.Word\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91AFE">
        <w:rPr>
          <w:color w:val="212121"/>
        </w:rPr>
        <w:t>«В 2020 году Пенсионному фонду были по</w:t>
      </w:r>
      <w:r w:rsidR="002D196B">
        <w:rPr>
          <w:color w:val="212121"/>
        </w:rPr>
        <w:t>ручены</w:t>
      </w:r>
      <w:r w:rsidRPr="00291AFE">
        <w:rPr>
          <w:color w:val="212121"/>
        </w:rPr>
        <w:t xml:space="preserve"> допо</w:t>
      </w:r>
      <w:r w:rsidRPr="00291AFE">
        <w:rPr>
          <w:color w:val="212121"/>
        </w:rPr>
        <w:t>л</w:t>
      </w:r>
      <w:r w:rsidRPr="00291AFE">
        <w:rPr>
          <w:color w:val="212121"/>
        </w:rPr>
        <w:t>нительные задачи по</w:t>
      </w:r>
      <w:r w:rsidR="002D196B">
        <w:rPr>
          <w:color w:val="212121"/>
        </w:rPr>
        <w:t xml:space="preserve"> осущес</w:t>
      </w:r>
      <w:r w:rsidR="002D196B">
        <w:rPr>
          <w:color w:val="212121"/>
        </w:rPr>
        <w:t>т</w:t>
      </w:r>
      <w:r w:rsidR="002D196B">
        <w:rPr>
          <w:color w:val="212121"/>
        </w:rPr>
        <w:t>влению</w:t>
      </w:r>
      <w:r w:rsidRPr="00291AFE">
        <w:rPr>
          <w:color w:val="212121"/>
        </w:rPr>
        <w:t xml:space="preserve"> выплат семьям с дет</w:t>
      </w:r>
      <w:r w:rsidRPr="00291AFE">
        <w:rPr>
          <w:color w:val="212121"/>
        </w:rPr>
        <w:t>ь</w:t>
      </w:r>
      <w:r w:rsidRPr="00291AFE">
        <w:rPr>
          <w:color w:val="212121"/>
        </w:rPr>
        <w:t>ми по Указам Президента Ро</w:t>
      </w:r>
      <w:r w:rsidRPr="00291AFE">
        <w:rPr>
          <w:color w:val="212121"/>
        </w:rPr>
        <w:t>с</w:t>
      </w:r>
      <w:r w:rsidRPr="00291AFE">
        <w:rPr>
          <w:color w:val="212121"/>
        </w:rPr>
        <w:t xml:space="preserve">сийской Федерации В.Путина. </w:t>
      </w:r>
      <w:r>
        <w:rPr>
          <w:color w:val="212121"/>
        </w:rPr>
        <w:t>Н</w:t>
      </w:r>
      <w:r w:rsidRPr="00291AFE">
        <w:rPr>
          <w:color w:val="212121"/>
        </w:rPr>
        <w:t>есмотря на сложные условия работы, связанные с эпидеми</w:t>
      </w:r>
      <w:r w:rsidRPr="00291AFE">
        <w:rPr>
          <w:color w:val="212121"/>
        </w:rPr>
        <w:t>о</w:t>
      </w:r>
      <w:r w:rsidRPr="00291AFE">
        <w:rPr>
          <w:color w:val="212121"/>
        </w:rPr>
        <w:t>логической обстановкой в стране, и значительно возро</w:t>
      </w:r>
      <w:r w:rsidRPr="00291AFE">
        <w:rPr>
          <w:color w:val="212121"/>
        </w:rPr>
        <w:t>с</w:t>
      </w:r>
      <w:r w:rsidRPr="00291AFE">
        <w:rPr>
          <w:color w:val="212121"/>
        </w:rPr>
        <w:t>шей нагрузкой на специал</w:t>
      </w:r>
      <w:r w:rsidRPr="00291AFE">
        <w:rPr>
          <w:color w:val="212121"/>
        </w:rPr>
        <w:t>и</w:t>
      </w:r>
      <w:r w:rsidRPr="00291AFE">
        <w:rPr>
          <w:color w:val="212121"/>
        </w:rPr>
        <w:t xml:space="preserve">стов </w:t>
      </w:r>
      <w:r>
        <w:rPr>
          <w:color w:val="212121"/>
        </w:rPr>
        <w:t>э</w:t>
      </w:r>
      <w:r w:rsidRPr="00291AFE">
        <w:rPr>
          <w:color w:val="212121"/>
        </w:rPr>
        <w:t>ти задачи необходимо было решить в короткие сроки, максимально используя электронные сервисы. Дополн</w:t>
      </w:r>
      <w:r w:rsidRPr="00291AFE">
        <w:rPr>
          <w:color w:val="212121"/>
        </w:rPr>
        <w:t>и</w:t>
      </w:r>
      <w:r w:rsidRPr="00291AFE">
        <w:rPr>
          <w:color w:val="212121"/>
        </w:rPr>
        <w:t xml:space="preserve">тельная единовременная выплата стала первой в России, которая была организована по принципам социального казначейства, когда выплата осуществляется в </w:t>
      </w:r>
      <w:proofErr w:type="spellStart"/>
      <w:r w:rsidRPr="00291AFE">
        <w:rPr>
          <w:color w:val="212121"/>
        </w:rPr>
        <w:t>проактивном</w:t>
      </w:r>
      <w:proofErr w:type="spellEnd"/>
      <w:r w:rsidRPr="00291AFE">
        <w:rPr>
          <w:color w:val="212121"/>
        </w:rPr>
        <w:t xml:space="preserve"> р</w:t>
      </w:r>
      <w:r w:rsidRPr="00291AFE">
        <w:rPr>
          <w:color w:val="212121"/>
        </w:rPr>
        <w:t>е</w:t>
      </w:r>
      <w:r w:rsidRPr="00291AFE">
        <w:rPr>
          <w:color w:val="212121"/>
        </w:rPr>
        <w:t>жиме, без подачи заявления гражданином, если ранее он обращался за аналогичной по</w:t>
      </w:r>
      <w:r w:rsidRPr="00291AFE">
        <w:rPr>
          <w:color w:val="212121"/>
        </w:rPr>
        <w:t>д</w:t>
      </w:r>
      <w:r w:rsidRPr="00291AFE">
        <w:rPr>
          <w:color w:val="212121"/>
        </w:rPr>
        <w:t xml:space="preserve">держкой. В результате оперативной и слаженной работы всех специалистов нашего </w:t>
      </w:r>
      <w:r w:rsidR="002D196B">
        <w:rPr>
          <w:color w:val="212121"/>
        </w:rPr>
        <w:t>Гла</w:t>
      </w:r>
      <w:r w:rsidR="002D196B">
        <w:rPr>
          <w:color w:val="212121"/>
        </w:rPr>
        <w:t>в</w:t>
      </w:r>
      <w:r w:rsidR="002D196B">
        <w:rPr>
          <w:color w:val="212121"/>
        </w:rPr>
        <w:t>ного управления</w:t>
      </w:r>
      <w:r w:rsidRPr="00291AFE">
        <w:rPr>
          <w:color w:val="212121"/>
        </w:rPr>
        <w:t xml:space="preserve"> семьи с детьми в период пандемии получили выплаты на детей»</w:t>
      </w:r>
      <w:r>
        <w:rPr>
          <w:color w:val="212121"/>
        </w:rPr>
        <w:t xml:space="preserve"> - по</w:t>
      </w:r>
      <w:r>
        <w:rPr>
          <w:color w:val="212121"/>
        </w:rPr>
        <w:t>д</w:t>
      </w:r>
      <w:r>
        <w:rPr>
          <w:color w:val="212121"/>
        </w:rPr>
        <w:t>черкнула Лю</w:t>
      </w:r>
      <w:r>
        <w:rPr>
          <w:color w:val="212121"/>
        </w:rPr>
        <w:t>д</w:t>
      </w:r>
      <w:r>
        <w:rPr>
          <w:color w:val="212121"/>
        </w:rPr>
        <w:t>мила Тарасова при вручении заслуженных н</w:t>
      </w:r>
      <w:r>
        <w:rPr>
          <w:color w:val="212121"/>
        </w:rPr>
        <w:t>а</w:t>
      </w:r>
      <w:r>
        <w:rPr>
          <w:color w:val="212121"/>
        </w:rPr>
        <w:t>град</w:t>
      </w:r>
      <w:r w:rsidRPr="00291AFE">
        <w:rPr>
          <w:color w:val="212121"/>
        </w:rPr>
        <w:t>.</w:t>
      </w:r>
    </w:p>
    <w:p w:rsidR="0044592C" w:rsidRDefault="0044592C" w:rsidP="00984150">
      <w:pPr>
        <w:pStyle w:val="a8"/>
        <w:shd w:val="clear" w:color="auto" w:fill="FFFFFF"/>
        <w:spacing w:before="0" w:beforeAutospacing="0" w:after="0" w:afterAutospacing="0"/>
        <w:jc w:val="both"/>
        <w:rPr>
          <w:color w:val="212121"/>
        </w:rPr>
      </w:pPr>
    </w:p>
    <w:p w:rsidR="00984150" w:rsidRDefault="0044592C" w:rsidP="0044592C">
      <w:pPr>
        <w:pStyle w:val="a8"/>
        <w:shd w:val="clear" w:color="auto" w:fill="FFFFFF"/>
        <w:spacing w:before="0" w:beforeAutospacing="0" w:after="0" w:afterAutospacing="0"/>
        <w:jc w:val="both"/>
        <w:rPr>
          <w:color w:val="212121"/>
        </w:rPr>
      </w:pPr>
      <w:r w:rsidRPr="0044592C">
        <w:rPr>
          <w:color w:val="2121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04975" cy="1990725"/>
            <wp:effectExtent l="19050" t="0" r="9525" b="0"/>
            <wp:wrapSquare wrapText="bothSides"/>
            <wp:docPr id="8" name="Рисунок 1" descr="C:\Users\Адми\AppData\Local\Microsoft\Windows\Temporary Internet Files\Content.Word\Красногорс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\AppData\Local\Microsoft\Windows\Temporary Internet Files\Content.Word\Красногорск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4150">
        <w:rPr>
          <w:color w:val="212121"/>
        </w:rPr>
        <w:t xml:space="preserve">Активная и напряжённая работа специалистов Главного управления продолжается и в этом году. </w:t>
      </w:r>
      <w:r w:rsidR="00984150" w:rsidRPr="00291AFE">
        <w:rPr>
          <w:color w:val="212121"/>
        </w:rPr>
        <w:t>С 1 января осущес</w:t>
      </w:r>
      <w:r w:rsidR="00984150" w:rsidRPr="00291AFE">
        <w:rPr>
          <w:color w:val="212121"/>
        </w:rPr>
        <w:t>т</w:t>
      </w:r>
      <w:r w:rsidR="00984150" w:rsidRPr="00291AFE">
        <w:rPr>
          <w:color w:val="212121"/>
        </w:rPr>
        <w:t>влён перерасчет страховых пенсий неработающим пенсион</w:t>
      </w:r>
      <w:r w:rsidR="00984150" w:rsidRPr="00291AFE">
        <w:rPr>
          <w:color w:val="212121"/>
        </w:rPr>
        <w:t>е</w:t>
      </w:r>
      <w:r w:rsidR="00984150" w:rsidRPr="00291AFE">
        <w:rPr>
          <w:color w:val="212121"/>
        </w:rPr>
        <w:t>рам выше уровня инфляции, а с 1 февраля – ежемесячных д</w:t>
      </w:r>
      <w:r w:rsidR="00984150" w:rsidRPr="00291AFE">
        <w:rPr>
          <w:color w:val="212121"/>
        </w:rPr>
        <w:t>е</w:t>
      </w:r>
      <w:r w:rsidR="00984150" w:rsidRPr="00291AFE">
        <w:rPr>
          <w:color w:val="212121"/>
        </w:rPr>
        <w:t>нежных выплат. В апреле традиционно планируется индекс</w:t>
      </w:r>
      <w:r w:rsidR="00984150" w:rsidRPr="00291AFE">
        <w:rPr>
          <w:color w:val="212121"/>
        </w:rPr>
        <w:t>а</w:t>
      </w:r>
      <w:r w:rsidR="00984150" w:rsidRPr="00291AFE">
        <w:rPr>
          <w:color w:val="212121"/>
        </w:rPr>
        <w:t>ция социальных пенсий</w:t>
      </w:r>
      <w:r w:rsidR="00984150">
        <w:rPr>
          <w:color w:val="212121"/>
        </w:rPr>
        <w:t xml:space="preserve">. </w:t>
      </w:r>
    </w:p>
    <w:p w:rsidR="0044592C" w:rsidRDefault="0044592C" w:rsidP="0044592C">
      <w:pPr>
        <w:pStyle w:val="a8"/>
        <w:shd w:val="clear" w:color="auto" w:fill="FFFFFF"/>
        <w:spacing w:before="0" w:beforeAutospacing="0" w:after="0" w:afterAutospacing="0"/>
        <w:jc w:val="both"/>
        <w:rPr>
          <w:color w:val="212121"/>
        </w:rPr>
      </w:pPr>
    </w:p>
    <w:p w:rsidR="0044592C" w:rsidRDefault="00285132" w:rsidP="00285132">
      <w:pPr>
        <w:pStyle w:val="a8"/>
        <w:shd w:val="clear" w:color="auto" w:fill="FFFFFF"/>
        <w:spacing w:before="0" w:beforeAutospacing="0" w:after="0" w:afterAutospacing="0"/>
        <w:jc w:val="both"/>
        <w:rPr>
          <w:color w:val="212121"/>
        </w:rPr>
      </w:pPr>
      <w:r>
        <w:rPr>
          <w:color w:val="212121"/>
        </w:rPr>
        <w:t xml:space="preserve"> </w:t>
      </w:r>
      <w:r w:rsidR="0044592C" w:rsidRPr="0044592C">
        <w:rPr>
          <w:color w:val="212121"/>
        </w:rPr>
        <w:drawing>
          <wp:inline distT="0" distB="0" distL="0" distR="0">
            <wp:extent cx="1685925" cy="1113567"/>
            <wp:effectExtent l="19050" t="0" r="0" b="0"/>
            <wp:docPr id="14" name="Рисунок 7" descr="C:\Users\Адми\AppData\Local\Microsoft\Windows\Temporary Internet Files\Content.Word\Войтенко Н.В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\AppData\Local\Microsoft\Windows\Temporary Internet Files\Content.Word\Войтенко Н.В.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374" cy="1120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212121"/>
        </w:rPr>
        <w:t xml:space="preserve">  </w:t>
      </w:r>
      <w:r w:rsidR="0044592C" w:rsidRPr="0044592C">
        <w:rPr>
          <w:color w:val="2121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933575" cy="1123950"/>
            <wp:effectExtent l="19050" t="0" r="9525" b="0"/>
            <wp:wrapSquare wrapText="bothSides"/>
            <wp:docPr id="11" name="Рисунок 4" descr="C:\Users\Адми\AppData\Local\Microsoft\Windows\Temporary Internet Files\Content.Word\Л.С. Тарас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\AppData\Local\Microsoft\Windows\Temporary Internet Files\Content.Word\Л.С. Тарасова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4592C" w:rsidRDefault="0044592C" w:rsidP="00285132">
      <w:pPr>
        <w:pStyle w:val="a8"/>
        <w:shd w:val="clear" w:color="auto" w:fill="FFFFFF"/>
        <w:spacing w:before="0" w:beforeAutospacing="0" w:after="0" w:afterAutospacing="0"/>
        <w:jc w:val="both"/>
        <w:rPr>
          <w:color w:val="212121"/>
        </w:rPr>
      </w:pPr>
    </w:p>
    <w:p w:rsidR="00285132" w:rsidRPr="00984150" w:rsidRDefault="00984150" w:rsidP="00285132">
      <w:pPr>
        <w:pStyle w:val="a8"/>
        <w:shd w:val="clear" w:color="auto" w:fill="FFFFFF"/>
        <w:spacing w:before="0" w:beforeAutospacing="0" w:after="0" w:afterAutospacing="0"/>
        <w:jc w:val="both"/>
      </w:pPr>
      <w:r>
        <w:rPr>
          <w:color w:val="212121"/>
        </w:rPr>
        <w:t xml:space="preserve">Основной задачей перед коллективом  остаётся </w:t>
      </w:r>
      <w:r>
        <w:t>повышение качества пенсионного обсл</w:t>
      </w:r>
      <w:r>
        <w:t>у</w:t>
      </w:r>
      <w:r>
        <w:t>живания, создание новых условий работы для гражданина с учетом современных технол</w:t>
      </w:r>
      <w:r>
        <w:t>о</w:t>
      </w:r>
      <w:r>
        <w:t>гий, продолжение и приумножение 18 летних традиций созидательной работы  специал</w:t>
      </w:r>
      <w:r>
        <w:t>и</w:t>
      </w:r>
      <w:r>
        <w:t>стов Главного упра</w:t>
      </w:r>
      <w:r>
        <w:t>в</w:t>
      </w:r>
      <w:r>
        <w:t>ления.</w:t>
      </w:r>
    </w:p>
    <w:sectPr w:rsidR="00285132" w:rsidRPr="00984150" w:rsidSect="00E60B04">
      <w:headerReference w:type="default" r:id="rId12"/>
      <w:footerReference w:type="default" r:id="rId13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4B5C" w:rsidRDefault="00DD4B5C" w:rsidP="00E60B04">
      <w:pPr>
        <w:spacing w:after="0" w:line="240" w:lineRule="auto"/>
      </w:pPr>
      <w:r>
        <w:separator/>
      </w:r>
    </w:p>
  </w:endnote>
  <w:endnote w:type="continuationSeparator" w:id="0">
    <w:p w:rsidR="00DD4B5C" w:rsidRDefault="00DD4B5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4B5C" w:rsidRDefault="00DD4B5C" w:rsidP="00E60B04">
      <w:pPr>
        <w:spacing w:after="0" w:line="240" w:lineRule="auto"/>
      </w:pPr>
      <w:r>
        <w:separator/>
      </w:r>
    </w:p>
  </w:footnote>
  <w:footnote w:type="continuationSeparator" w:id="0">
    <w:p w:rsidR="00DD4B5C" w:rsidRDefault="00DD4B5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F3706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F3706A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1843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85132"/>
    <w:rsid w:val="002920A6"/>
    <w:rsid w:val="00292228"/>
    <w:rsid w:val="002C0B23"/>
    <w:rsid w:val="002C7CEE"/>
    <w:rsid w:val="002D196B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592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1544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1F6A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150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4B5C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06A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D3458-0E29-4CCF-83EB-179281BE0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5</cp:revision>
  <cp:lastPrinted>2021-03-11T08:45:00Z</cp:lastPrinted>
  <dcterms:created xsi:type="dcterms:W3CDTF">2021-03-11T08:09:00Z</dcterms:created>
  <dcterms:modified xsi:type="dcterms:W3CDTF">2021-03-11T09:09:00Z</dcterms:modified>
</cp:coreProperties>
</file>