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FAF" w:rsidRDefault="001A4FAF" w:rsidP="001A4FAF">
      <w:pPr>
        <w:spacing w:after="100" w:afterAutospacing="1" w:line="240" w:lineRule="auto"/>
        <w:jc w:val="center"/>
        <w:outlineLvl w:val="0"/>
        <w:rPr>
          <w:rFonts w:ascii="Times New Roman" w:eastAsia="Times New Roman" w:hAnsi="Times New Roman"/>
          <w:b/>
          <w:bCs/>
          <w:kern w:val="36"/>
          <w:sz w:val="28"/>
          <w:szCs w:val="28"/>
          <w:lang w:eastAsia="ru-RU"/>
        </w:rPr>
      </w:pPr>
      <w:r w:rsidRPr="008856FE">
        <w:rPr>
          <w:rFonts w:ascii="Times New Roman" w:eastAsia="Times New Roman" w:hAnsi="Times New Roman"/>
          <w:b/>
          <w:bCs/>
          <w:kern w:val="36"/>
          <w:sz w:val="28"/>
          <w:szCs w:val="28"/>
          <w:lang w:eastAsia="ru-RU"/>
        </w:rPr>
        <w:t>О выплате средств накопительной пенсии</w:t>
      </w:r>
    </w:p>
    <w:p w:rsidR="001A4FAF" w:rsidRPr="008856FE" w:rsidRDefault="001A4FAF" w:rsidP="001A4FAF">
      <w:pPr>
        <w:spacing w:after="100" w:afterAutospacing="1" w:line="240" w:lineRule="auto"/>
        <w:outlineLvl w:val="0"/>
        <w:rPr>
          <w:rFonts w:ascii="Times New Roman" w:eastAsia="Times New Roman" w:hAnsi="Times New Roman"/>
          <w:b/>
          <w:bCs/>
          <w:kern w:val="36"/>
          <w:sz w:val="24"/>
          <w:szCs w:val="24"/>
          <w:lang w:eastAsia="ru-RU"/>
        </w:rPr>
      </w:pPr>
      <w:r w:rsidRPr="008856FE">
        <w:rPr>
          <w:rFonts w:ascii="Times New Roman" w:eastAsia="Times New Roman" w:hAnsi="Times New Roman"/>
          <w:b/>
          <w:bCs/>
          <w:kern w:val="36"/>
          <w:sz w:val="24"/>
          <w:szCs w:val="24"/>
          <w:lang w:eastAsia="ru-RU"/>
        </w:rPr>
        <w:t>10 марта 2022 года</w:t>
      </w:r>
    </w:p>
    <w:p w:rsidR="008970B3" w:rsidRDefault="006B5DEA" w:rsidP="001A4FAF">
      <w:pPr>
        <w:spacing w:after="0" w:line="240" w:lineRule="auto"/>
        <w:jc w:val="both"/>
        <w:outlineLvl w:val="0"/>
        <w:rPr>
          <w:rFonts w:ascii="Times New Roman" w:eastAsia="Times New Roman" w:hAnsi="Times New Roman"/>
          <w:sz w:val="24"/>
          <w:szCs w:val="24"/>
          <w:lang w:eastAsia="ru-RU"/>
        </w:rPr>
      </w:pPr>
      <w:proofErr w:type="spellStart"/>
      <w:r w:rsidRPr="00371980">
        <w:rPr>
          <w:rFonts w:ascii="Times New Roman" w:eastAsia="Times New Roman" w:hAnsi="Times New Roman"/>
          <w:b/>
          <w:sz w:val="24"/>
          <w:szCs w:val="24"/>
          <w:lang w:eastAsia="ru-RU"/>
        </w:rPr>
        <w:t>ГУ-Главное</w:t>
      </w:r>
      <w:proofErr w:type="spellEnd"/>
      <w:r w:rsidRPr="00371980">
        <w:rPr>
          <w:rFonts w:ascii="Times New Roman" w:eastAsia="Times New Roman" w:hAnsi="Times New Roman"/>
          <w:b/>
          <w:sz w:val="24"/>
          <w:szCs w:val="24"/>
          <w:lang w:eastAsia="ru-RU"/>
        </w:rPr>
        <w:t xml:space="preserve"> управление ПФР №9 по г. Москве и Московской области</w:t>
      </w:r>
      <w:r>
        <w:rPr>
          <w:rFonts w:ascii="Times New Roman" w:eastAsia="Times New Roman" w:hAnsi="Times New Roman"/>
          <w:sz w:val="24"/>
          <w:szCs w:val="24"/>
          <w:lang w:eastAsia="ru-RU"/>
        </w:rPr>
        <w:t xml:space="preserve"> </w:t>
      </w:r>
      <w:r w:rsidRPr="006F3FE5">
        <w:rPr>
          <w:rFonts w:ascii="Times New Roman" w:eastAsia="Times New Roman" w:hAnsi="Times New Roman"/>
          <w:sz w:val="24"/>
          <w:szCs w:val="24"/>
          <w:lang w:eastAsia="ru-RU"/>
        </w:rPr>
        <w:t>напоминает</w:t>
      </w:r>
      <w:r>
        <w:rPr>
          <w:rFonts w:ascii="Times New Roman" w:eastAsia="Times New Roman" w:hAnsi="Times New Roman"/>
          <w:sz w:val="24"/>
          <w:szCs w:val="24"/>
          <w:lang w:eastAsia="ru-RU"/>
        </w:rPr>
        <w:t xml:space="preserve">, что </w:t>
      </w:r>
    </w:p>
    <w:p w:rsidR="001A4FAF" w:rsidRPr="008856FE" w:rsidRDefault="0076719F" w:rsidP="001A4FAF">
      <w:pPr>
        <w:spacing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i/>
          <w:iCs/>
          <w:sz w:val="24"/>
          <w:szCs w:val="24"/>
          <w:lang w:eastAsia="ru-RU"/>
        </w:rPr>
        <w:t>о</w:t>
      </w:r>
      <w:r w:rsidR="001A4FAF" w:rsidRPr="008856FE">
        <w:rPr>
          <w:rFonts w:ascii="Times New Roman" w:eastAsia="Times New Roman" w:hAnsi="Times New Roman"/>
          <w:i/>
          <w:iCs/>
          <w:sz w:val="24"/>
          <w:szCs w:val="24"/>
          <w:lang w:eastAsia="ru-RU"/>
        </w:rPr>
        <w:t>братиться за выплатой средств пенсионных накоплений можно раньше, чем за назначением страховой пенсии по старости.</w:t>
      </w:r>
    </w:p>
    <w:p w:rsidR="00C531DE" w:rsidRDefault="003D70A3" w:rsidP="00C531DE">
      <w:pPr>
        <w:tabs>
          <w:tab w:val="left" w:pos="2895"/>
        </w:tabs>
        <w:spacing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1636395" cy="3219450"/>
            <wp:effectExtent l="19050" t="0" r="1905" b="0"/>
            <wp:wrapSquare wrapText="bothSides"/>
            <wp:docPr id="3" name="Рисунок 3" descr="C:\Users\Адми\Desktop\sca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Desktop\scan 1.jpg"/>
                    <pic:cNvPicPr>
                      <a:picLocks noChangeAspect="1" noChangeArrowheads="1"/>
                    </pic:cNvPicPr>
                  </pic:nvPicPr>
                  <pic:blipFill>
                    <a:blip r:embed="rId8" cstate="print"/>
                    <a:srcRect/>
                    <a:stretch>
                      <a:fillRect/>
                    </a:stretch>
                  </pic:blipFill>
                  <pic:spPr bwMode="auto">
                    <a:xfrm>
                      <a:off x="0" y="0"/>
                      <a:ext cx="1636395" cy="3219450"/>
                    </a:xfrm>
                    <a:prstGeom prst="rect">
                      <a:avLst/>
                    </a:prstGeom>
                    <a:noFill/>
                    <a:ln w="9525">
                      <a:noFill/>
                      <a:miter lim="800000"/>
                      <a:headEnd/>
                      <a:tailEnd/>
                    </a:ln>
                  </pic:spPr>
                </pic:pic>
              </a:graphicData>
            </a:graphic>
          </wp:anchor>
        </w:drawing>
      </w:r>
      <w:r w:rsidR="001A4FAF" w:rsidRPr="008856FE">
        <w:rPr>
          <w:rFonts w:ascii="Times New Roman" w:eastAsia="Times New Roman" w:hAnsi="Times New Roman"/>
          <w:sz w:val="24"/>
          <w:szCs w:val="24"/>
          <w:lang w:eastAsia="ru-RU"/>
        </w:rPr>
        <w:t>Ранее средства пенсионных накоплений по общему правилу выплачивались тогда, когда гражданин приобретал право на установление страховой пенсии по старости. В связи с изменениями в законодательстве с 1 января 2019 года возраст, дающий право на получение страховой пенсии по старости, поэтапно увеличивается. Несмотря на это, возраст, по достижении которого гражданин имеет право на выплату средств пенсионных накоплений, не изменился.</w:t>
      </w:r>
      <w:r w:rsidR="00C531DE">
        <w:rPr>
          <w:rFonts w:ascii="Times New Roman" w:eastAsia="Times New Roman" w:hAnsi="Times New Roman"/>
          <w:sz w:val="24"/>
          <w:szCs w:val="24"/>
          <w:lang w:eastAsia="ru-RU"/>
        </w:rPr>
        <w:t xml:space="preserve"> </w:t>
      </w:r>
    </w:p>
    <w:p w:rsidR="00C531DE" w:rsidRDefault="001A4FAF" w:rsidP="00C531DE">
      <w:pPr>
        <w:tabs>
          <w:tab w:val="left" w:pos="2895"/>
        </w:tabs>
        <w:spacing w:after="100" w:afterAutospacing="1" w:line="240" w:lineRule="auto"/>
        <w:jc w:val="both"/>
        <w:rPr>
          <w:rFonts w:ascii="Times New Roman" w:eastAsia="Times New Roman" w:hAnsi="Times New Roman"/>
          <w:sz w:val="24"/>
          <w:szCs w:val="24"/>
          <w:lang w:eastAsia="ru-RU"/>
        </w:rPr>
      </w:pPr>
      <w:r w:rsidRPr="008856FE">
        <w:rPr>
          <w:rFonts w:ascii="Times New Roman" w:eastAsia="Times New Roman" w:hAnsi="Times New Roman"/>
          <w:sz w:val="24"/>
          <w:szCs w:val="24"/>
          <w:lang w:eastAsia="ru-RU"/>
        </w:rPr>
        <w:t xml:space="preserve">Граждане, </w:t>
      </w:r>
      <w:r w:rsidR="00C531DE">
        <w:rPr>
          <w:rFonts w:ascii="Times New Roman" w:eastAsia="Times New Roman" w:hAnsi="Times New Roman"/>
          <w:sz w:val="24"/>
          <w:szCs w:val="24"/>
          <w:lang w:eastAsia="ru-RU"/>
        </w:rPr>
        <w:t xml:space="preserve">у которых наступило право </w:t>
      </w:r>
      <w:r w:rsidRPr="008856FE">
        <w:rPr>
          <w:rFonts w:ascii="Times New Roman" w:eastAsia="Times New Roman" w:hAnsi="Times New Roman"/>
          <w:sz w:val="24"/>
          <w:szCs w:val="24"/>
          <w:lang w:eastAsia="ru-RU"/>
        </w:rPr>
        <w:t xml:space="preserve">на </w:t>
      </w:r>
      <w:r w:rsidR="00C531DE">
        <w:rPr>
          <w:rFonts w:ascii="Times New Roman" w:eastAsia="Times New Roman" w:hAnsi="Times New Roman"/>
          <w:sz w:val="24"/>
          <w:szCs w:val="24"/>
          <w:lang w:eastAsia="ru-RU"/>
        </w:rPr>
        <w:t xml:space="preserve">страховую </w:t>
      </w:r>
      <w:r w:rsidRPr="008856FE">
        <w:rPr>
          <w:rFonts w:ascii="Times New Roman" w:eastAsia="Times New Roman" w:hAnsi="Times New Roman"/>
          <w:sz w:val="24"/>
          <w:szCs w:val="24"/>
          <w:lang w:eastAsia="ru-RU"/>
        </w:rPr>
        <w:t>пенсию при достижении  общеустановленного пенсионного возраста (для мужчин это 65 лет, для женщин – 60 лет), могут обратиться за выплатой средств пенсионных накоплений в 60 и 55 лет соответственно.</w:t>
      </w:r>
      <w:r w:rsidR="00C531DE">
        <w:rPr>
          <w:rFonts w:ascii="Times New Roman" w:eastAsia="Times New Roman" w:hAnsi="Times New Roman"/>
          <w:sz w:val="24"/>
          <w:szCs w:val="24"/>
          <w:lang w:eastAsia="ru-RU"/>
        </w:rPr>
        <w:t xml:space="preserve"> </w:t>
      </w:r>
    </w:p>
    <w:p w:rsidR="001A4FAF" w:rsidRPr="008856FE" w:rsidRDefault="00C531DE" w:rsidP="00C531DE">
      <w:pPr>
        <w:tabs>
          <w:tab w:val="left" w:pos="2895"/>
        </w:tabs>
        <w:spacing w:after="100" w:afterAutospacing="1" w:line="240" w:lineRule="auto"/>
        <w:jc w:val="both"/>
        <w:rPr>
          <w:rFonts w:ascii="Times New Roman" w:eastAsia="Times New Roman" w:hAnsi="Times New Roman"/>
          <w:sz w:val="24"/>
          <w:szCs w:val="24"/>
          <w:lang w:eastAsia="ru-RU"/>
        </w:rPr>
      </w:pPr>
      <w:r w:rsidRPr="00C531DE">
        <w:rPr>
          <w:rFonts w:ascii="Times New Roman" w:eastAsia="Times New Roman" w:hAnsi="Times New Roman"/>
          <w:b/>
          <w:sz w:val="24"/>
          <w:szCs w:val="24"/>
          <w:lang w:eastAsia="ru-RU"/>
        </w:rPr>
        <w:t>ВАЖНО:</w:t>
      </w:r>
      <w:r>
        <w:rPr>
          <w:rFonts w:ascii="Times New Roman" w:eastAsia="Times New Roman" w:hAnsi="Times New Roman"/>
          <w:sz w:val="24"/>
          <w:szCs w:val="24"/>
          <w:lang w:eastAsia="ru-RU"/>
        </w:rPr>
        <w:t xml:space="preserve"> С</w:t>
      </w:r>
      <w:r w:rsidR="001A4FAF" w:rsidRPr="008856FE">
        <w:rPr>
          <w:rFonts w:ascii="Times New Roman" w:eastAsia="Times New Roman" w:hAnsi="Times New Roman"/>
          <w:sz w:val="24"/>
          <w:szCs w:val="24"/>
          <w:lang w:eastAsia="ru-RU"/>
        </w:rPr>
        <w:t xml:space="preserve"> заявлением о выплате средств пенсионных накоплений следует обращаться в ту организацию, где они формировались: в Пенсионный фонд России</w:t>
      </w:r>
      <w:r>
        <w:rPr>
          <w:rFonts w:ascii="Times New Roman" w:eastAsia="Times New Roman" w:hAnsi="Times New Roman"/>
          <w:sz w:val="24"/>
          <w:szCs w:val="24"/>
          <w:lang w:eastAsia="ru-RU"/>
        </w:rPr>
        <w:t xml:space="preserve"> (ПФР)</w:t>
      </w:r>
      <w:r w:rsidR="001A4FAF" w:rsidRPr="008856FE">
        <w:rPr>
          <w:rFonts w:ascii="Times New Roman" w:eastAsia="Times New Roman" w:hAnsi="Times New Roman"/>
          <w:sz w:val="24"/>
          <w:szCs w:val="24"/>
          <w:lang w:eastAsia="ru-RU"/>
        </w:rPr>
        <w:t xml:space="preserve"> или негосударственный пенсионный фонд</w:t>
      </w:r>
      <w:r>
        <w:rPr>
          <w:rFonts w:ascii="Times New Roman" w:eastAsia="Times New Roman" w:hAnsi="Times New Roman"/>
          <w:sz w:val="24"/>
          <w:szCs w:val="24"/>
          <w:lang w:eastAsia="ru-RU"/>
        </w:rPr>
        <w:t xml:space="preserve"> (НПФ)</w:t>
      </w:r>
      <w:r w:rsidR="001A4FAF" w:rsidRPr="008856FE">
        <w:rPr>
          <w:rFonts w:ascii="Times New Roman" w:eastAsia="Times New Roman" w:hAnsi="Times New Roman"/>
          <w:sz w:val="24"/>
          <w:szCs w:val="24"/>
          <w:lang w:eastAsia="ru-RU"/>
        </w:rPr>
        <w:t>, которому накопления были переданы в управление.</w:t>
      </w:r>
    </w:p>
    <w:p w:rsidR="001A4FAF" w:rsidRPr="008856FE" w:rsidRDefault="001A4FAF" w:rsidP="001A4FAF">
      <w:pPr>
        <w:spacing w:after="100" w:afterAutospacing="1" w:line="240" w:lineRule="auto"/>
        <w:jc w:val="both"/>
        <w:rPr>
          <w:rFonts w:ascii="Times New Roman" w:eastAsia="Times New Roman" w:hAnsi="Times New Roman"/>
          <w:b/>
          <w:i/>
          <w:color w:val="002060"/>
          <w:sz w:val="24"/>
          <w:szCs w:val="24"/>
          <w:lang w:eastAsia="ru-RU"/>
        </w:rPr>
      </w:pPr>
      <w:r w:rsidRPr="008856FE">
        <w:rPr>
          <w:rFonts w:ascii="Times New Roman" w:eastAsia="Times New Roman" w:hAnsi="Times New Roman"/>
          <w:sz w:val="24"/>
          <w:szCs w:val="24"/>
          <w:lang w:eastAsia="ru-RU"/>
        </w:rPr>
        <w:t>Получить информацию о том, где формируются пенсионные накопления, можно в личном кабинете на сайте Пенсионного фонда Российской Федерации </w:t>
      </w:r>
      <w:hyperlink r:id="rId9" w:history="1">
        <w:r w:rsidRPr="00C531DE">
          <w:rPr>
            <w:rFonts w:ascii="Times New Roman" w:eastAsia="Times New Roman" w:hAnsi="Times New Roman"/>
            <w:b/>
            <w:i/>
            <w:color w:val="002060"/>
            <w:sz w:val="24"/>
            <w:szCs w:val="24"/>
            <w:u w:val="single"/>
            <w:lang w:eastAsia="ru-RU"/>
          </w:rPr>
          <w:t>www.pfr.gov.ru</w:t>
        </w:r>
      </w:hyperlink>
    </w:p>
    <w:p w:rsidR="001A4FAF" w:rsidRDefault="001A4FAF" w:rsidP="001A4FAF"/>
    <w:p w:rsidR="000D5706" w:rsidRPr="006B5DEA" w:rsidRDefault="000D5706" w:rsidP="006B5DEA"/>
    <w:sectPr w:rsidR="000D5706" w:rsidRPr="006B5DEA" w:rsidSect="00E60B04">
      <w:headerReference w:type="default" r:id="rId10"/>
      <w:footerReference w:type="default" r:id="rId11"/>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578A" w:rsidRDefault="00BF578A" w:rsidP="00E60B04">
      <w:pPr>
        <w:spacing w:after="0" w:line="240" w:lineRule="auto"/>
      </w:pPr>
      <w:r>
        <w:separator/>
      </w:r>
    </w:p>
  </w:endnote>
  <w:endnote w:type="continuationSeparator" w:id="0">
    <w:p w:rsidR="00BF578A" w:rsidRDefault="00BF578A"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22" w:rsidRPr="00D5354D" w:rsidRDefault="00276A22" w:rsidP="00D5354D">
    <w:pPr>
      <w:tabs>
        <w:tab w:val="left" w:pos="765"/>
        <w:tab w:val="center" w:pos="4677"/>
      </w:tabs>
      <w:ind w:left="-851"/>
      <w:jc w:val="center"/>
      <w:rPr>
        <w:rFonts w:ascii="Times New Roman" w:hAnsi="Times New Roman"/>
        <w:sz w:val="24"/>
        <w:szCs w:val="24"/>
      </w:rPr>
    </w:pPr>
    <w:r w:rsidRPr="00D5354D">
      <w:rPr>
        <w:rFonts w:ascii="Times New Roman" w:hAnsi="Times New Roman"/>
        <w:sz w:val="24"/>
        <w:szCs w:val="24"/>
      </w:rPr>
      <w:t>Отдел по работе с обращениями граждан, застрахованных лиц, организаций и страхователей</w:t>
    </w:r>
  </w:p>
  <w:p w:rsidR="00276A22" w:rsidRPr="004736C6" w:rsidRDefault="00276A2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578A" w:rsidRDefault="00BF578A" w:rsidP="00E60B04">
      <w:pPr>
        <w:spacing w:after="0" w:line="240" w:lineRule="auto"/>
      </w:pPr>
      <w:r>
        <w:separator/>
      </w:r>
    </w:p>
  </w:footnote>
  <w:footnote w:type="continuationSeparator" w:id="0">
    <w:p w:rsidR="00BF578A" w:rsidRDefault="00BF578A"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22" w:rsidRDefault="00276A22">
    <w:pPr>
      <w:pStyle w:val="a3"/>
    </w:pPr>
    <w:r>
      <w:rPr>
        <w:noProof/>
        <w:lang w:eastAsia="ru-RU"/>
      </w:rPr>
      <w:drawing>
        <wp:anchor distT="0" distB="0" distL="114935" distR="114935" simplePos="0" relativeHeight="251657216" behindDoc="1" locked="0" layoutInCell="1" allowOverlap="1">
          <wp:simplePos x="0" y="0"/>
          <wp:positionH relativeFrom="column">
            <wp:posOffset>-251460</wp:posOffset>
          </wp:positionH>
          <wp:positionV relativeFrom="paragraph">
            <wp:posOffset>-116205</wp:posOffset>
          </wp:positionV>
          <wp:extent cx="1038225" cy="10477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1047750"/>
                  </a:xfrm>
                  <a:prstGeom prst="rect">
                    <a:avLst/>
                  </a:prstGeom>
                  <a:solidFill>
                    <a:srgbClr val="FFFFFF"/>
                  </a:solidFill>
                </pic:spPr>
              </pic:pic>
            </a:graphicData>
          </a:graphic>
        </wp:anchor>
      </w:drawing>
    </w:r>
    <w:r w:rsidR="00830471">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71.4pt;height:92.7pt;z-index:-251658240;mso-wrap-distance-left:9.05pt;mso-wrap-distance-right:9.05pt;mso-position-horizontal-relative:text;mso-position-vertical-relative:text" stroked="f">
          <v:fill opacity="0" color2="black"/>
          <v:textbox inset="0,0,0,0">
            <w:txbxContent>
              <w:p w:rsidR="00276A22" w:rsidRDefault="00276A22" w:rsidP="00E60B04">
                <w:pPr>
                  <w:pStyle w:val="1"/>
                  <w:jc w:val="center"/>
                  <w:rPr>
                    <w:rFonts w:ascii="Arial" w:hAnsi="Arial"/>
                    <w:spacing w:val="30"/>
                    <w:w w:val="120"/>
                    <w:sz w:val="24"/>
                  </w:rPr>
                </w:pPr>
              </w:p>
              <w:p w:rsidR="00276A22" w:rsidRPr="00822295" w:rsidRDefault="00276A22" w:rsidP="00822295">
                <w:pPr>
                  <w:keepNext/>
                  <w:numPr>
                    <w:ilvl w:val="0"/>
                    <w:numId w:val="1"/>
                  </w:numPr>
                  <w:suppressAutoHyphens/>
                  <w:spacing w:after="0" w:line="240" w:lineRule="auto"/>
                  <w:jc w:val="center"/>
                  <w:outlineLvl w:val="0"/>
                  <w:rPr>
                    <w:rFonts w:ascii="Arial" w:eastAsia="Times New Roman" w:hAnsi="Arial"/>
                    <w:b/>
                    <w:spacing w:val="30"/>
                    <w:w w:val="120"/>
                    <w:sz w:val="24"/>
                    <w:szCs w:val="20"/>
                    <w:lang w:eastAsia="ar-SA"/>
                  </w:rPr>
                </w:pPr>
              </w:p>
              <w:p w:rsidR="00276A22" w:rsidRPr="00822295" w:rsidRDefault="00276A22" w:rsidP="00822295">
                <w:pPr>
                  <w:keepNext/>
                  <w:numPr>
                    <w:ilvl w:val="0"/>
                    <w:numId w:val="1"/>
                  </w:numPr>
                  <w:suppressAutoHyphens/>
                  <w:spacing w:after="0" w:line="240" w:lineRule="auto"/>
                  <w:jc w:val="center"/>
                  <w:outlineLvl w:val="0"/>
                  <w:rPr>
                    <w:rFonts w:ascii="Times New Roman" w:eastAsia="Times New Roman" w:hAnsi="Times New Roman"/>
                    <w:b/>
                    <w:spacing w:val="30"/>
                    <w:w w:val="120"/>
                    <w:sz w:val="26"/>
                    <w:szCs w:val="26"/>
                    <w:lang w:eastAsia="ar-SA"/>
                  </w:rPr>
                </w:pPr>
                <w:r w:rsidRPr="00822295">
                  <w:rPr>
                    <w:rFonts w:ascii="Times New Roman" w:eastAsia="Times New Roman" w:hAnsi="Times New Roman"/>
                    <w:b/>
                    <w:spacing w:val="30"/>
                    <w:w w:val="120"/>
                    <w:sz w:val="26"/>
                    <w:szCs w:val="26"/>
                    <w:lang w:eastAsia="ar-SA"/>
                  </w:rPr>
                  <w:t>Пенсионный фонд Российской Федерации</w:t>
                </w:r>
              </w:p>
              <w:p w:rsidR="00276A22" w:rsidRDefault="00276A22" w:rsidP="00822295">
                <w:pPr>
                  <w:jc w:val="center"/>
                </w:pPr>
                <w:r w:rsidRPr="00822295">
                  <w:rPr>
                    <w:rFonts w:ascii="Times New Roman" w:eastAsia="Times New Roman" w:hAnsi="Times New Roman"/>
                    <w:sz w:val="24"/>
                    <w:szCs w:val="24"/>
                    <w:lang w:eastAsia="ru-RU"/>
                  </w:rPr>
                  <w:t>Государственное учреждение – Главное управление ПФР № 9              по г. Москве и Московской области</w:t>
                </w:r>
                <w:r w:rsidR="00830471">
                  <w:pict>
                    <v:rect id="_x0000_i1025" style="width:0;height:1.5pt" o:hralign="center" o:hrstd="t" o:hr="t" fillcolor="gray" stroked="f"/>
                  </w:pict>
                </w:r>
              </w:p>
              <w:p w:rsidR="00276A22" w:rsidRDefault="00276A22" w:rsidP="00E60B04"/>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735B83"/>
    <w:multiLevelType w:val="multilevel"/>
    <w:tmpl w:val="3C061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C8D3408"/>
    <w:multiLevelType w:val="multilevel"/>
    <w:tmpl w:val="C8CC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937F74"/>
    <w:multiLevelType w:val="multilevel"/>
    <w:tmpl w:val="A3AC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96548B"/>
    <w:multiLevelType w:val="multilevel"/>
    <w:tmpl w:val="25BC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D83184"/>
    <w:multiLevelType w:val="multilevel"/>
    <w:tmpl w:val="B532D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9021C0"/>
    <w:multiLevelType w:val="multilevel"/>
    <w:tmpl w:val="D2DA9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7D45BB0"/>
    <w:multiLevelType w:val="multilevel"/>
    <w:tmpl w:val="5A6C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ADE63AA"/>
    <w:multiLevelType w:val="hybridMultilevel"/>
    <w:tmpl w:val="9CCCA5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BA40ACA"/>
    <w:multiLevelType w:val="hybridMultilevel"/>
    <w:tmpl w:val="F1420D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7">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EBE5D90"/>
    <w:multiLevelType w:val="multilevel"/>
    <w:tmpl w:val="47F4E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3DB80E9A"/>
    <w:multiLevelType w:val="multilevel"/>
    <w:tmpl w:val="9B14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3E6D0E"/>
    <w:multiLevelType w:val="multilevel"/>
    <w:tmpl w:val="1A521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836419"/>
    <w:multiLevelType w:val="hybridMultilevel"/>
    <w:tmpl w:val="D0D27E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6806B6F"/>
    <w:multiLevelType w:val="hybridMultilevel"/>
    <w:tmpl w:val="7B6A0F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54E11406"/>
    <w:multiLevelType w:val="hybridMultilevel"/>
    <w:tmpl w:val="AC20FC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7437C3D"/>
    <w:multiLevelType w:val="hybridMultilevel"/>
    <w:tmpl w:val="F856C5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D180B75"/>
    <w:multiLevelType w:val="multilevel"/>
    <w:tmpl w:val="92DA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4CD361D"/>
    <w:multiLevelType w:val="hybridMultilevel"/>
    <w:tmpl w:val="67D85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E752B49"/>
    <w:multiLevelType w:val="multilevel"/>
    <w:tmpl w:val="A5D0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F23240A"/>
    <w:multiLevelType w:val="multilevel"/>
    <w:tmpl w:val="A3601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24"/>
  </w:num>
  <w:num w:numId="9">
    <w:abstractNumId w:val="15"/>
  </w:num>
  <w:num w:numId="10">
    <w:abstractNumId w:val="33"/>
  </w:num>
  <w:num w:numId="11">
    <w:abstractNumId w:val="11"/>
  </w:num>
  <w:num w:numId="12">
    <w:abstractNumId w:val="34"/>
  </w:num>
  <w:num w:numId="13">
    <w:abstractNumId w:val="13"/>
  </w:num>
  <w:num w:numId="14">
    <w:abstractNumId w:val="2"/>
  </w:num>
  <w:num w:numId="15">
    <w:abstractNumId w:val="9"/>
  </w:num>
  <w:num w:numId="16">
    <w:abstractNumId w:val="16"/>
  </w:num>
  <w:num w:numId="17">
    <w:abstractNumId w:val="29"/>
  </w:num>
  <w:num w:numId="18">
    <w:abstractNumId w:val="8"/>
  </w:num>
  <w:num w:numId="19">
    <w:abstractNumId w:val="17"/>
  </w:num>
  <w:num w:numId="20">
    <w:abstractNumId w:val="22"/>
  </w:num>
  <w:num w:numId="21">
    <w:abstractNumId w:val="10"/>
  </w:num>
  <w:num w:numId="22">
    <w:abstractNumId w:val="5"/>
  </w:num>
  <w:num w:numId="23">
    <w:abstractNumId w:val="36"/>
  </w:num>
  <w:num w:numId="24">
    <w:abstractNumId w:val="4"/>
  </w:num>
  <w:num w:numId="25">
    <w:abstractNumId w:val="7"/>
  </w:num>
  <w:num w:numId="26">
    <w:abstractNumId w:val="14"/>
  </w:num>
  <w:num w:numId="27">
    <w:abstractNumId w:val="12"/>
  </w:num>
  <w:num w:numId="28">
    <w:abstractNumId w:val="21"/>
  </w:num>
  <w:num w:numId="29">
    <w:abstractNumId w:val="1"/>
  </w:num>
  <w:num w:numId="30">
    <w:abstractNumId w:val="32"/>
  </w:num>
  <w:num w:numId="31">
    <w:abstractNumId w:val="37"/>
  </w:num>
  <w:num w:numId="32">
    <w:abstractNumId w:val="35"/>
  </w:num>
  <w:num w:numId="33">
    <w:abstractNumId w:val="6"/>
  </w:num>
  <w:num w:numId="34">
    <w:abstractNumId w:val="27"/>
  </w:num>
  <w:num w:numId="35">
    <w:abstractNumId w:val="18"/>
  </w:num>
  <w:num w:numId="36">
    <w:abstractNumId w:val="20"/>
  </w:num>
  <w:num w:numId="37">
    <w:abstractNumId w:val="3"/>
  </w:num>
  <w:num w:numId="38">
    <w:abstractNumId w:val="25"/>
  </w:num>
  <w:num w:numId="39">
    <w:abstractNumId w:val="28"/>
  </w:num>
  <w:num w:numId="40">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38914"/>
    <o:shapelayout v:ext="edit">
      <o:idmap v:ext="edit" data="2"/>
    </o:shapelayout>
  </w:hdrShapeDefaults>
  <w:footnotePr>
    <w:footnote w:id="-1"/>
    <w:footnote w:id="0"/>
  </w:footnotePr>
  <w:endnotePr>
    <w:endnote w:id="-1"/>
    <w:endnote w:id="0"/>
  </w:endnotePr>
  <w:compat/>
  <w:rsids>
    <w:rsidRoot w:val="00E60B04"/>
    <w:rsid w:val="0000019C"/>
    <w:rsid w:val="00011795"/>
    <w:rsid w:val="00012E4F"/>
    <w:rsid w:val="00021DB6"/>
    <w:rsid w:val="00027748"/>
    <w:rsid w:val="00031382"/>
    <w:rsid w:val="00037781"/>
    <w:rsid w:val="00037C14"/>
    <w:rsid w:val="00041395"/>
    <w:rsid w:val="0004327D"/>
    <w:rsid w:val="00044A40"/>
    <w:rsid w:val="00044F90"/>
    <w:rsid w:val="00047C95"/>
    <w:rsid w:val="00051727"/>
    <w:rsid w:val="00054262"/>
    <w:rsid w:val="0005468A"/>
    <w:rsid w:val="00062149"/>
    <w:rsid w:val="00065C47"/>
    <w:rsid w:val="000671EC"/>
    <w:rsid w:val="00071922"/>
    <w:rsid w:val="000719B9"/>
    <w:rsid w:val="00075ACA"/>
    <w:rsid w:val="00083733"/>
    <w:rsid w:val="0009488B"/>
    <w:rsid w:val="000A01D0"/>
    <w:rsid w:val="000A2B05"/>
    <w:rsid w:val="000A7117"/>
    <w:rsid w:val="000A72B7"/>
    <w:rsid w:val="000B2C8F"/>
    <w:rsid w:val="000B4D43"/>
    <w:rsid w:val="000B6089"/>
    <w:rsid w:val="000B63DF"/>
    <w:rsid w:val="000C0087"/>
    <w:rsid w:val="000C02D5"/>
    <w:rsid w:val="000C2946"/>
    <w:rsid w:val="000C4795"/>
    <w:rsid w:val="000C4F0D"/>
    <w:rsid w:val="000C59F5"/>
    <w:rsid w:val="000D5706"/>
    <w:rsid w:val="000E22FC"/>
    <w:rsid w:val="000E6E0C"/>
    <w:rsid w:val="000F392A"/>
    <w:rsid w:val="000F4F03"/>
    <w:rsid w:val="000F6170"/>
    <w:rsid w:val="0010145E"/>
    <w:rsid w:val="00102F31"/>
    <w:rsid w:val="00103B26"/>
    <w:rsid w:val="00106994"/>
    <w:rsid w:val="001113C4"/>
    <w:rsid w:val="00115086"/>
    <w:rsid w:val="00126F3B"/>
    <w:rsid w:val="00127FBC"/>
    <w:rsid w:val="00132429"/>
    <w:rsid w:val="001451BF"/>
    <w:rsid w:val="00150AFA"/>
    <w:rsid w:val="0015121B"/>
    <w:rsid w:val="00153741"/>
    <w:rsid w:val="00157A99"/>
    <w:rsid w:val="00167F83"/>
    <w:rsid w:val="001752DD"/>
    <w:rsid w:val="00176833"/>
    <w:rsid w:val="00187167"/>
    <w:rsid w:val="00196650"/>
    <w:rsid w:val="00197FAE"/>
    <w:rsid w:val="001A4C69"/>
    <w:rsid w:val="001A4FAF"/>
    <w:rsid w:val="001A5C99"/>
    <w:rsid w:val="001A5E41"/>
    <w:rsid w:val="001A62E4"/>
    <w:rsid w:val="001A6B18"/>
    <w:rsid w:val="001A712C"/>
    <w:rsid w:val="001B3DC0"/>
    <w:rsid w:val="001B44B5"/>
    <w:rsid w:val="001B52EC"/>
    <w:rsid w:val="001B5EBA"/>
    <w:rsid w:val="001B6600"/>
    <w:rsid w:val="001B68EC"/>
    <w:rsid w:val="001C45E8"/>
    <w:rsid w:val="001C4964"/>
    <w:rsid w:val="001D40A5"/>
    <w:rsid w:val="001D49CB"/>
    <w:rsid w:val="001D4FCD"/>
    <w:rsid w:val="001F4028"/>
    <w:rsid w:val="00215B73"/>
    <w:rsid w:val="00216D74"/>
    <w:rsid w:val="0022232F"/>
    <w:rsid w:val="0022767C"/>
    <w:rsid w:val="00227BC1"/>
    <w:rsid w:val="002305C8"/>
    <w:rsid w:val="002358DB"/>
    <w:rsid w:val="00237CA4"/>
    <w:rsid w:val="002418CF"/>
    <w:rsid w:val="0024498D"/>
    <w:rsid w:val="002456B6"/>
    <w:rsid w:val="00245954"/>
    <w:rsid w:val="00245F19"/>
    <w:rsid w:val="00246819"/>
    <w:rsid w:val="0025023E"/>
    <w:rsid w:val="002512EC"/>
    <w:rsid w:val="00255EA4"/>
    <w:rsid w:val="002566CC"/>
    <w:rsid w:val="002723FB"/>
    <w:rsid w:val="00276A22"/>
    <w:rsid w:val="00281F33"/>
    <w:rsid w:val="0028457F"/>
    <w:rsid w:val="002920A6"/>
    <w:rsid w:val="00292228"/>
    <w:rsid w:val="00296E57"/>
    <w:rsid w:val="00297BAF"/>
    <w:rsid w:val="002C0B23"/>
    <w:rsid w:val="002C7CEE"/>
    <w:rsid w:val="002D2D76"/>
    <w:rsid w:val="002D46BA"/>
    <w:rsid w:val="002D4787"/>
    <w:rsid w:val="002E3226"/>
    <w:rsid w:val="002E641A"/>
    <w:rsid w:val="002F2B7E"/>
    <w:rsid w:val="002F5379"/>
    <w:rsid w:val="00304ECF"/>
    <w:rsid w:val="00310C1D"/>
    <w:rsid w:val="0031146A"/>
    <w:rsid w:val="0031748F"/>
    <w:rsid w:val="00323456"/>
    <w:rsid w:val="003235DF"/>
    <w:rsid w:val="0032444D"/>
    <w:rsid w:val="003256BF"/>
    <w:rsid w:val="003261A2"/>
    <w:rsid w:val="003274E2"/>
    <w:rsid w:val="003317B4"/>
    <w:rsid w:val="00331E05"/>
    <w:rsid w:val="00333431"/>
    <w:rsid w:val="0033527E"/>
    <w:rsid w:val="00340017"/>
    <w:rsid w:val="00340932"/>
    <w:rsid w:val="00340CA8"/>
    <w:rsid w:val="0034298A"/>
    <w:rsid w:val="00344344"/>
    <w:rsid w:val="00350EA7"/>
    <w:rsid w:val="003535BD"/>
    <w:rsid w:val="003666BD"/>
    <w:rsid w:val="00367F24"/>
    <w:rsid w:val="00371980"/>
    <w:rsid w:val="00371DC2"/>
    <w:rsid w:val="00374EB0"/>
    <w:rsid w:val="00390439"/>
    <w:rsid w:val="003A0E66"/>
    <w:rsid w:val="003A1DBB"/>
    <w:rsid w:val="003A610C"/>
    <w:rsid w:val="003A71DB"/>
    <w:rsid w:val="003B4134"/>
    <w:rsid w:val="003B6D94"/>
    <w:rsid w:val="003D11F8"/>
    <w:rsid w:val="003D1BA0"/>
    <w:rsid w:val="003D70A3"/>
    <w:rsid w:val="003E24F4"/>
    <w:rsid w:val="003E3575"/>
    <w:rsid w:val="003E4459"/>
    <w:rsid w:val="003E499A"/>
    <w:rsid w:val="003E7D68"/>
    <w:rsid w:val="003F0F57"/>
    <w:rsid w:val="00403A83"/>
    <w:rsid w:val="0040412D"/>
    <w:rsid w:val="004073E9"/>
    <w:rsid w:val="00413C08"/>
    <w:rsid w:val="00414CD3"/>
    <w:rsid w:val="0041512A"/>
    <w:rsid w:val="004201A9"/>
    <w:rsid w:val="0042199F"/>
    <w:rsid w:val="004259DA"/>
    <w:rsid w:val="0043100C"/>
    <w:rsid w:val="004315B7"/>
    <w:rsid w:val="00431749"/>
    <w:rsid w:val="00431D39"/>
    <w:rsid w:val="0043274C"/>
    <w:rsid w:val="00446A8E"/>
    <w:rsid w:val="00451AFF"/>
    <w:rsid w:val="004571AB"/>
    <w:rsid w:val="00457E26"/>
    <w:rsid w:val="00471814"/>
    <w:rsid w:val="004718E6"/>
    <w:rsid w:val="00473846"/>
    <w:rsid w:val="00482A90"/>
    <w:rsid w:val="00483BA7"/>
    <w:rsid w:val="004842F4"/>
    <w:rsid w:val="00484612"/>
    <w:rsid w:val="00485C84"/>
    <w:rsid w:val="0049349F"/>
    <w:rsid w:val="00497292"/>
    <w:rsid w:val="004A1583"/>
    <w:rsid w:val="004B5420"/>
    <w:rsid w:val="004B59A7"/>
    <w:rsid w:val="004B6177"/>
    <w:rsid w:val="004C05CC"/>
    <w:rsid w:val="004D1AA4"/>
    <w:rsid w:val="004D345D"/>
    <w:rsid w:val="004D45B9"/>
    <w:rsid w:val="004D4C24"/>
    <w:rsid w:val="004E1A36"/>
    <w:rsid w:val="004E2BEF"/>
    <w:rsid w:val="004F11FF"/>
    <w:rsid w:val="004F61D4"/>
    <w:rsid w:val="004F792C"/>
    <w:rsid w:val="004F7978"/>
    <w:rsid w:val="00503C45"/>
    <w:rsid w:val="00503EA6"/>
    <w:rsid w:val="00512ADF"/>
    <w:rsid w:val="00513F0D"/>
    <w:rsid w:val="005142A1"/>
    <w:rsid w:val="00514428"/>
    <w:rsid w:val="00522EA5"/>
    <w:rsid w:val="005240C2"/>
    <w:rsid w:val="00534BF3"/>
    <w:rsid w:val="005420F2"/>
    <w:rsid w:val="00546DD4"/>
    <w:rsid w:val="00551540"/>
    <w:rsid w:val="0055221F"/>
    <w:rsid w:val="005545E9"/>
    <w:rsid w:val="0055656B"/>
    <w:rsid w:val="0056043F"/>
    <w:rsid w:val="005609EC"/>
    <w:rsid w:val="00561FC1"/>
    <w:rsid w:val="005627E1"/>
    <w:rsid w:val="00571C96"/>
    <w:rsid w:val="00575CAF"/>
    <w:rsid w:val="00576360"/>
    <w:rsid w:val="0057721E"/>
    <w:rsid w:val="00580788"/>
    <w:rsid w:val="00581639"/>
    <w:rsid w:val="005816E7"/>
    <w:rsid w:val="00581F23"/>
    <w:rsid w:val="0059431B"/>
    <w:rsid w:val="00597073"/>
    <w:rsid w:val="005973CD"/>
    <w:rsid w:val="005A041F"/>
    <w:rsid w:val="005A4A92"/>
    <w:rsid w:val="005A562E"/>
    <w:rsid w:val="005A64D3"/>
    <w:rsid w:val="005A6E4C"/>
    <w:rsid w:val="005B111A"/>
    <w:rsid w:val="005B18C8"/>
    <w:rsid w:val="005B35B8"/>
    <w:rsid w:val="005B5592"/>
    <w:rsid w:val="005C0936"/>
    <w:rsid w:val="005C10C5"/>
    <w:rsid w:val="005C279B"/>
    <w:rsid w:val="005C512A"/>
    <w:rsid w:val="005C6142"/>
    <w:rsid w:val="005E2336"/>
    <w:rsid w:val="005E7C7A"/>
    <w:rsid w:val="005F2E88"/>
    <w:rsid w:val="005F399C"/>
    <w:rsid w:val="005F66AE"/>
    <w:rsid w:val="005F677D"/>
    <w:rsid w:val="005F7FD1"/>
    <w:rsid w:val="006000F7"/>
    <w:rsid w:val="00600145"/>
    <w:rsid w:val="00600BEF"/>
    <w:rsid w:val="00601FBD"/>
    <w:rsid w:val="00604696"/>
    <w:rsid w:val="006057FB"/>
    <w:rsid w:val="00610D39"/>
    <w:rsid w:val="006125F0"/>
    <w:rsid w:val="006143E0"/>
    <w:rsid w:val="00615567"/>
    <w:rsid w:val="006165DC"/>
    <w:rsid w:val="00617450"/>
    <w:rsid w:val="00617453"/>
    <w:rsid w:val="0062444C"/>
    <w:rsid w:val="00624D1A"/>
    <w:rsid w:val="00625C9F"/>
    <w:rsid w:val="00632DD2"/>
    <w:rsid w:val="00635A20"/>
    <w:rsid w:val="00636710"/>
    <w:rsid w:val="006373BC"/>
    <w:rsid w:val="006427D4"/>
    <w:rsid w:val="0064484A"/>
    <w:rsid w:val="00647D8D"/>
    <w:rsid w:val="00656D7D"/>
    <w:rsid w:val="006600CA"/>
    <w:rsid w:val="00660127"/>
    <w:rsid w:val="00661444"/>
    <w:rsid w:val="00661A45"/>
    <w:rsid w:val="006626E7"/>
    <w:rsid w:val="00662CCA"/>
    <w:rsid w:val="006671A0"/>
    <w:rsid w:val="00667E5C"/>
    <w:rsid w:val="00667F2A"/>
    <w:rsid w:val="0067094D"/>
    <w:rsid w:val="00675A01"/>
    <w:rsid w:val="006762D7"/>
    <w:rsid w:val="00677515"/>
    <w:rsid w:val="00682EBC"/>
    <w:rsid w:val="00693A16"/>
    <w:rsid w:val="0069413E"/>
    <w:rsid w:val="006943AF"/>
    <w:rsid w:val="0069512D"/>
    <w:rsid w:val="006957B7"/>
    <w:rsid w:val="006969C7"/>
    <w:rsid w:val="00696B43"/>
    <w:rsid w:val="006A3108"/>
    <w:rsid w:val="006A6C22"/>
    <w:rsid w:val="006A7740"/>
    <w:rsid w:val="006A7A14"/>
    <w:rsid w:val="006B12A1"/>
    <w:rsid w:val="006B266B"/>
    <w:rsid w:val="006B5DEA"/>
    <w:rsid w:val="006B68DF"/>
    <w:rsid w:val="006C62AC"/>
    <w:rsid w:val="006D4724"/>
    <w:rsid w:val="006D4D28"/>
    <w:rsid w:val="006D6333"/>
    <w:rsid w:val="006D78EE"/>
    <w:rsid w:val="006E3277"/>
    <w:rsid w:val="006E3527"/>
    <w:rsid w:val="006E357B"/>
    <w:rsid w:val="006F1137"/>
    <w:rsid w:val="00704828"/>
    <w:rsid w:val="0071352B"/>
    <w:rsid w:val="007156A3"/>
    <w:rsid w:val="00720D17"/>
    <w:rsid w:val="00732A88"/>
    <w:rsid w:val="00734606"/>
    <w:rsid w:val="00742B24"/>
    <w:rsid w:val="00751ED9"/>
    <w:rsid w:val="00751FCD"/>
    <w:rsid w:val="00755782"/>
    <w:rsid w:val="007564CE"/>
    <w:rsid w:val="00762E88"/>
    <w:rsid w:val="00763A34"/>
    <w:rsid w:val="0076719F"/>
    <w:rsid w:val="007701F9"/>
    <w:rsid w:val="00771541"/>
    <w:rsid w:val="00773D33"/>
    <w:rsid w:val="00774DE1"/>
    <w:rsid w:val="007871B7"/>
    <w:rsid w:val="007876C1"/>
    <w:rsid w:val="00792063"/>
    <w:rsid w:val="00796C54"/>
    <w:rsid w:val="007A3344"/>
    <w:rsid w:val="007A389C"/>
    <w:rsid w:val="007B67F4"/>
    <w:rsid w:val="007C02FD"/>
    <w:rsid w:val="007C6C43"/>
    <w:rsid w:val="007D0805"/>
    <w:rsid w:val="007D3D2C"/>
    <w:rsid w:val="007D4E20"/>
    <w:rsid w:val="007D7053"/>
    <w:rsid w:val="007E3AA3"/>
    <w:rsid w:val="007E4B1E"/>
    <w:rsid w:val="007E4EEE"/>
    <w:rsid w:val="007E4EF1"/>
    <w:rsid w:val="007E6626"/>
    <w:rsid w:val="007F57B4"/>
    <w:rsid w:val="007F6462"/>
    <w:rsid w:val="007F781B"/>
    <w:rsid w:val="00801685"/>
    <w:rsid w:val="00804937"/>
    <w:rsid w:val="008121BC"/>
    <w:rsid w:val="00822295"/>
    <w:rsid w:val="0082231A"/>
    <w:rsid w:val="0082275F"/>
    <w:rsid w:val="00825D70"/>
    <w:rsid w:val="00825E2A"/>
    <w:rsid w:val="00826ED9"/>
    <w:rsid w:val="008275D8"/>
    <w:rsid w:val="00830471"/>
    <w:rsid w:val="00831D05"/>
    <w:rsid w:val="00837A79"/>
    <w:rsid w:val="00845FB9"/>
    <w:rsid w:val="0084622A"/>
    <w:rsid w:val="00847394"/>
    <w:rsid w:val="00861B9F"/>
    <w:rsid w:val="00861F9C"/>
    <w:rsid w:val="0086469F"/>
    <w:rsid w:val="008656E6"/>
    <w:rsid w:val="008710CA"/>
    <w:rsid w:val="00871563"/>
    <w:rsid w:val="008721B1"/>
    <w:rsid w:val="00875EA8"/>
    <w:rsid w:val="00877512"/>
    <w:rsid w:val="00880AF7"/>
    <w:rsid w:val="00883C40"/>
    <w:rsid w:val="00885E9C"/>
    <w:rsid w:val="008970B3"/>
    <w:rsid w:val="008A01F9"/>
    <w:rsid w:val="008A1587"/>
    <w:rsid w:val="008A560F"/>
    <w:rsid w:val="008A685E"/>
    <w:rsid w:val="008A774F"/>
    <w:rsid w:val="008B1410"/>
    <w:rsid w:val="008B2DEE"/>
    <w:rsid w:val="008B3EDB"/>
    <w:rsid w:val="008B59E3"/>
    <w:rsid w:val="008B7F81"/>
    <w:rsid w:val="008C257D"/>
    <w:rsid w:val="008C726C"/>
    <w:rsid w:val="008D4195"/>
    <w:rsid w:val="008E1488"/>
    <w:rsid w:val="008E585F"/>
    <w:rsid w:val="008E6261"/>
    <w:rsid w:val="008E7A43"/>
    <w:rsid w:val="008F0BD6"/>
    <w:rsid w:val="008F1D40"/>
    <w:rsid w:val="008F5DE3"/>
    <w:rsid w:val="008F63A3"/>
    <w:rsid w:val="008F65B8"/>
    <w:rsid w:val="00901ACB"/>
    <w:rsid w:val="00902265"/>
    <w:rsid w:val="0091005A"/>
    <w:rsid w:val="0091328F"/>
    <w:rsid w:val="0091406E"/>
    <w:rsid w:val="00917AB6"/>
    <w:rsid w:val="009241E6"/>
    <w:rsid w:val="00925960"/>
    <w:rsid w:val="009276D1"/>
    <w:rsid w:val="0092781F"/>
    <w:rsid w:val="00930E5C"/>
    <w:rsid w:val="00933324"/>
    <w:rsid w:val="00933655"/>
    <w:rsid w:val="009340D0"/>
    <w:rsid w:val="009364D4"/>
    <w:rsid w:val="00937821"/>
    <w:rsid w:val="0094032D"/>
    <w:rsid w:val="00944051"/>
    <w:rsid w:val="009452EC"/>
    <w:rsid w:val="00952A48"/>
    <w:rsid w:val="0095432C"/>
    <w:rsid w:val="00957A35"/>
    <w:rsid w:val="00957AC9"/>
    <w:rsid w:val="009628DB"/>
    <w:rsid w:val="00964638"/>
    <w:rsid w:val="00992F10"/>
    <w:rsid w:val="0099418F"/>
    <w:rsid w:val="00995093"/>
    <w:rsid w:val="009A3A3D"/>
    <w:rsid w:val="009A6221"/>
    <w:rsid w:val="009B11EB"/>
    <w:rsid w:val="009B6449"/>
    <w:rsid w:val="009C2146"/>
    <w:rsid w:val="009C765E"/>
    <w:rsid w:val="009D2258"/>
    <w:rsid w:val="009D23F7"/>
    <w:rsid w:val="009D58DB"/>
    <w:rsid w:val="009D5EC3"/>
    <w:rsid w:val="009D60A3"/>
    <w:rsid w:val="009D7FF4"/>
    <w:rsid w:val="009E0B13"/>
    <w:rsid w:val="009E162C"/>
    <w:rsid w:val="009E1EBD"/>
    <w:rsid w:val="009E3CB1"/>
    <w:rsid w:val="00A02955"/>
    <w:rsid w:val="00A02C44"/>
    <w:rsid w:val="00A034F0"/>
    <w:rsid w:val="00A062D3"/>
    <w:rsid w:val="00A07AA9"/>
    <w:rsid w:val="00A11976"/>
    <w:rsid w:val="00A125D5"/>
    <w:rsid w:val="00A344F6"/>
    <w:rsid w:val="00A34D04"/>
    <w:rsid w:val="00A36711"/>
    <w:rsid w:val="00A42302"/>
    <w:rsid w:val="00A45E0E"/>
    <w:rsid w:val="00A45FE9"/>
    <w:rsid w:val="00A474DB"/>
    <w:rsid w:val="00A526C9"/>
    <w:rsid w:val="00A5423C"/>
    <w:rsid w:val="00A605BE"/>
    <w:rsid w:val="00A61958"/>
    <w:rsid w:val="00A674BB"/>
    <w:rsid w:val="00A709D3"/>
    <w:rsid w:val="00A75766"/>
    <w:rsid w:val="00A760E5"/>
    <w:rsid w:val="00A76490"/>
    <w:rsid w:val="00A86AAE"/>
    <w:rsid w:val="00A90FD7"/>
    <w:rsid w:val="00A9431C"/>
    <w:rsid w:val="00A976F0"/>
    <w:rsid w:val="00AA4F05"/>
    <w:rsid w:val="00AB22E7"/>
    <w:rsid w:val="00AB6201"/>
    <w:rsid w:val="00AC2602"/>
    <w:rsid w:val="00AC4D5D"/>
    <w:rsid w:val="00AC7844"/>
    <w:rsid w:val="00AD1AFB"/>
    <w:rsid w:val="00AD2477"/>
    <w:rsid w:val="00AD5086"/>
    <w:rsid w:val="00AE0F98"/>
    <w:rsid w:val="00AE27AB"/>
    <w:rsid w:val="00AE2B44"/>
    <w:rsid w:val="00AE3E59"/>
    <w:rsid w:val="00AE57B3"/>
    <w:rsid w:val="00AF33E2"/>
    <w:rsid w:val="00AF4719"/>
    <w:rsid w:val="00AF5255"/>
    <w:rsid w:val="00AF761E"/>
    <w:rsid w:val="00B02F3E"/>
    <w:rsid w:val="00B11B7D"/>
    <w:rsid w:val="00B2018B"/>
    <w:rsid w:val="00B272D6"/>
    <w:rsid w:val="00B30528"/>
    <w:rsid w:val="00B30779"/>
    <w:rsid w:val="00B372FE"/>
    <w:rsid w:val="00B44F16"/>
    <w:rsid w:val="00B548D8"/>
    <w:rsid w:val="00B626CE"/>
    <w:rsid w:val="00B65FA9"/>
    <w:rsid w:val="00B6601E"/>
    <w:rsid w:val="00B67A4C"/>
    <w:rsid w:val="00B728C7"/>
    <w:rsid w:val="00B728E7"/>
    <w:rsid w:val="00B86CDE"/>
    <w:rsid w:val="00B87C7F"/>
    <w:rsid w:val="00B925A8"/>
    <w:rsid w:val="00B9607B"/>
    <w:rsid w:val="00BA1C92"/>
    <w:rsid w:val="00BB4ACC"/>
    <w:rsid w:val="00BC1055"/>
    <w:rsid w:val="00BC5781"/>
    <w:rsid w:val="00BC7405"/>
    <w:rsid w:val="00BD17FF"/>
    <w:rsid w:val="00BD32ED"/>
    <w:rsid w:val="00BD3406"/>
    <w:rsid w:val="00BD4572"/>
    <w:rsid w:val="00BF20F8"/>
    <w:rsid w:val="00BF240E"/>
    <w:rsid w:val="00BF4246"/>
    <w:rsid w:val="00BF578A"/>
    <w:rsid w:val="00BF5CC8"/>
    <w:rsid w:val="00BF7492"/>
    <w:rsid w:val="00C058EE"/>
    <w:rsid w:val="00C0688D"/>
    <w:rsid w:val="00C06AED"/>
    <w:rsid w:val="00C10873"/>
    <w:rsid w:val="00C112CC"/>
    <w:rsid w:val="00C1730E"/>
    <w:rsid w:val="00C215AE"/>
    <w:rsid w:val="00C22CC8"/>
    <w:rsid w:val="00C26D53"/>
    <w:rsid w:val="00C272E0"/>
    <w:rsid w:val="00C42977"/>
    <w:rsid w:val="00C455EC"/>
    <w:rsid w:val="00C52A1F"/>
    <w:rsid w:val="00C531DE"/>
    <w:rsid w:val="00C57C42"/>
    <w:rsid w:val="00C61D22"/>
    <w:rsid w:val="00C64EE9"/>
    <w:rsid w:val="00C65FC4"/>
    <w:rsid w:val="00C71F04"/>
    <w:rsid w:val="00C76728"/>
    <w:rsid w:val="00C8088E"/>
    <w:rsid w:val="00C85402"/>
    <w:rsid w:val="00CA17A6"/>
    <w:rsid w:val="00CA20CF"/>
    <w:rsid w:val="00CA2A0F"/>
    <w:rsid w:val="00CA6F3E"/>
    <w:rsid w:val="00CC1D9A"/>
    <w:rsid w:val="00CC490F"/>
    <w:rsid w:val="00CD5F39"/>
    <w:rsid w:val="00CE154D"/>
    <w:rsid w:val="00CE220B"/>
    <w:rsid w:val="00CE4883"/>
    <w:rsid w:val="00CF4BC8"/>
    <w:rsid w:val="00D05DDC"/>
    <w:rsid w:val="00D06B80"/>
    <w:rsid w:val="00D225A3"/>
    <w:rsid w:val="00D235BA"/>
    <w:rsid w:val="00D41ADD"/>
    <w:rsid w:val="00D433B5"/>
    <w:rsid w:val="00D439C8"/>
    <w:rsid w:val="00D46447"/>
    <w:rsid w:val="00D5354D"/>
    <w:rsid w:val="00D64DC6"/>
    <w:rsid w:val="00D66359"/>
    <w:rsid w:val="00D75CB5"/>
    <w:rsid w:val="00D82033"/>
    <w:rsid w:val="00D8701D"/>
    <w:rsid w:val="00D90544"/>
    <w:rsid w:val="00DA28FC"/>
    <w:rsid w:val="00DA51BF"/>
    <w:rsid w:val="00DA75FE"/>
    <w:rsid w:val="00DB0D02"/>
    <w:rsid w:val="00DB1D47"/>
    <w:rsid w:val="00DB36F6"/>
    <w:rsid w:val="00DB384D"/>
    <w:rsid w:val="00DB408D"/>
    <w:rsid w:val="00DB43E7"/>
    <w:rsid w:val="00DB685C"/>
    <w:rsid w:val="00DC1B2F"/>
    <w:rsid w:val="00DC5BA8"/>
    <w:rsid w:val="00DD3BDB"/>
    <w:rsid w:val="00DD3CC7"/>
    <w:rsid w:val="00DE70BF"/>
    <w:rsid w:val="00DF32BD"/>
    <w:rsid w:val="00E01893"/>
    <w:rsid w:val="00E14931"/>
    <w:rsid w:val="00E16174"/>
    <w:rsid w:val="00E16602"/>
    <w:rsid w:val="00E2012F"/>
    <w:rsid w:val="00E23568"/>
    <w:rsid w:val="00E3303E"/>
    <w:rsid w:val="00E355A4"/>
    <w:rsid w:val="00E42538"/>
    <w:rsid w:val="00E47327"/>
    <w:rsid w:val="00E47A01"/>
    <w:rsid w:val="00E5131D"/>
    <w:rsid w:val="00E538B9"/>
    <w:rsid w:val="00E549B1"/>
    <w:rsid w:val="00E56302"/>
    <w:rsid w:val="00E56A5D"/>
    <w:rsid w:val="00E60B04"/>
    <w:rsid w:val="00E67237"/>
    <w:rsid w:val="00E67481"/>
    <w:rsid w:val="00E70525"/>
    <w:rsid w:val="00E738E8"/>
    <w:rsid w:val="00E75CCC"/>
    <w:rsid w:val="00E7622C"/>
    <w:rsid w:val="00E842D2"/>
    <w:rsid w:val="00EA088A"/>
    <w:rsid w:val="00EA2213"/>
    <w:rsid w:val="00EA2FBF"/>
    <w:rsid w:val="00EA3B50"/>
    <w:rsid w:val="00EA4F2D"/>
    <w:rsid w:val="00EA7E59"/>
    <w:rsid w:val="00EB0F8E"/>
    <w:rsid w:val="00EC1B3E"/>
    <w:rsid w:val="00EC408E"/>
    <w:rsid w:val="00EC7B3A"/>
    <w:rsid w:val="00ED57D2"/>
    <w:rsid w:val="00ED6590"/>
    <w:rsid w:val="00EE19B0"/>
    <w:rsid w:val="00EE19EE"/>
    <w:rsid w:val="00EE5906"/>
    <w:rsid w:val="00EE5D1A"/>
    <w:rsid w:val="00EE65E7"/>
    <w:rsid w:val="00EF2E90"/>
    <w:rsid w:val="00EF2F72"/>
    <w:rsid w:val="00EF64AE"/>
    <w:rsid w:val="00EF7016"/>
    <w:rsid w:val="00F004BC"/>
    <w:rsid w:val="00F04996"/>
    <w:rsid w:val="00F06265"/>
    <w:rsid w:val="00F06486"/>
    <w:rsid w:val="00F1049B"/>
    <w:rsid w:val="00F11FD1"/>
    <w:rsid w:val="00F17472"/>
    <w:rsid w:val="00F17B44"/>
    <w:rsid w:val="00F21B8F"/>
    <w:rsid w:val="00F263DE"/>
    <w:rsid w:val="00F36435"/>
    <w:rsid w:val="00F379C1"/>
    <w:rsid w:val="00F4211F"/>
    <w:rsid w:val="00F437D0"/>
    <w:rsid w:val="00F53286"/>
    <w:rsid w:val="00F56C33"/>
    <w:rsid w:val="00F579C0"/>
    <w:rsid w:val="00F60859"/>
    <w:rsid w:val="00F62BA2"/>
    <w:rsid w:val="00F65798"/>
    <w:rsid w:val="00F7089A"/>
    <w:rsid w:val="00F72AC1"/>
    <w:rsid w:val="00F737F4"/>
    <w:rsid w:val="00F75DF7"/>
    <w:rsid w:val="00F84867"/>
    <w:rsid w:val="00F90B6C"/>
    <w:rsid w:val="00F92922"/>
    <w:rsid w:val="00F94B02"/>
    <w:rsid w:val="00FA2EFC"/>
    <w:rsid w:val="00FA31EF"/>
    <w:rsid w:val="00FA3D4A"/>
    <w:rsid w:val="00FA620E"/>
    <w:rsid w:val="00FA7930"/>
    <w:rsid w:val="00FA7E87"/>
    <w:rsid w:val="00FB082B"/>
    <w:rsid w:val="00FB5561"/>
    <w:rsid w:val="00FC2476"/>
    <w:rsid w:val="00FC74FC"/>
    <w:rsid w:val="00FD3296"/>
    <w:rsid w:val="00FD3EF6"/>
    <w:rsid w:val="00FE052E"/>
    <w:rsid w:val="00FE1C80"/>
    <w:rsid w:val="00FE24AD"/>
    <w:rsid w:val="00FE2C4C"/>
    <w:rsid w:val="00FE4E4D"/>
    <w:rsid w:val="00FE6459"/>
    <w:rsid w:val="00FF0AAF"/>
    <w:rsid w:val="00FF0F9B"/>
    <w:rsid w:val="00FF1379"/>
    <w:rsid w:val="00FF38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basedOn w:val="a"/>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9">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a">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b">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c">
    <w:name w:val="Emphasis"/>
    <w:basedOn w:val="a0"/>
    <w:uiPriority w:val="20"/>
    <w:qFormat/>
    <w:rsid w:val="002F5379"/>
    <w:rPr>
      <w:i/>
      <w:iCs/>
    </w:rPr>
  </w:style>
  <w:style w:type="paragraph" w:styleId="ad">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e">
    <w:name w:val="FollowedHyperlink"/>
    <w:basedOn w:val="a0"/>
    <w:uiPriority w:val="99"/>
    <w:semiHidden/>
    <w:unhideWhenUsed/>
    <w:rsid w:val="007E4EF1"/>
    <w:rPr>
      <w:color w:val="800080" w:themeColor="followedHyperlink"/>
      <w:u w:val="single"/>
    </w:rPr>
  </w:style>
  <w:style w:type="paragraph" w:styleId="af">
    <w:name w:val="Body Text Indent"/>
    <w:basedOn w:val="a"/>
    <w:link w:val="af0"/>
    <w:uiPriority w:val="99"/>
    <w:unhideWhenUsed/>
    <w:rsid w:val="003E24F4"/>
    <w:pPr>
      <w:spacing w:after="120"/>
      <w:ind w:left="283"/>
    </w:pPr>
  </w:style>
  <w:style w:type="character" w:customStyle="1" w:styleId="af0">
    <w:name w:val="Основной текст с отступом Знак"/>
    <w:basedOn w:val="a0"/>
    <w:link w:val="af"/>
    <w:uiPriority w:val="99"/>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styleId="af1">
    <w:name w:val="Balloon Text"/>
    <w:basedOn w:val="a"/>
    <w:link w:val="af2"/>
    <w:uiPriority w:val="99"/>
    <w:semiHidden/>
    <w:unhideWhenUsed/>
    <w:rsid w:val="00E70525"/>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E70525"/>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58022905">
      <w:bodyDiv w:val="1"/>
      <w:marLeft w:val="0"/>
      <w:marRight w:val="0"/>
      <w:marTop w:val="0"/>
      <w:marBottom w:val="0"/>
      <w:divBdr>
        <w:top w:val="none" w:sz="0" w:space="0" w:color="auto"/>
        <w:left w:val="none" w:sz="0" w:space="0" w:color="auto"/>
        <w:bottom w:val="none" w:sz="0" w:space="0" w:color="auto"/>
        <w:right w:val="none" w:sz="0" w:space="0" w:color="auto"/>
      </w:divBdr>
      <w:divsChild>
        <w:div w:id="950010880">
          <w:marLeft w:val="0"/>
          <w:marRight w:val="0"/>
          <w:marTop w:val="0"/>
          <w:marBottom w:val="0"/>
          <w:divBdr>
            <w:top w:val="none" w:sz="0" w:space="0" w:color="auto"/>
            <w:left w:val="none" w:sz="0" w:space="0" w:color="auto"/>
            <w:bottom w:val="none" w:sz="0" w:space="0" w:color="auto"/>
            <w:right w:val="none" w:sz="0" w:space="0" w:color="auto"/>
          </w:divBdr>
          <w:divsChild>
            <w:div w:id="1515069944">
              <w:marLeft w:val="0"/>
              <w:marRight w:val="0"/>
              <w:marTop w:val="0"/>
              <w:marBottom w:val="0"/>
              <w:divBdr>
                <w:top w:val="none" w:sz="0" w:space="0" w:color="auto"/>
                <w:left w:val="none" w:sz="0" w:space="0" w:color="auto"/>
                <w:bottom w:val="none" w:sz="0" w:space="0" w:color="auto"/>
                <w:right w:val="none" w:sz="0" w:space="0" w:color="auto"/>
              </w:divBdr>
            </w:div>
          </w:divsChild>
        </w:div>
        <w:div w:id="1800881040">
          <w:marLeft w:val="0"/>
          <w:marRight w:val="0"/>
          <w:marTop w:val="0"/>
          <w:marBottom w:val="0"/>
          <w:divBdr>
            <w:top w:val="none" w:sz="0" w:space="0" w:color="auto"/>
            <w:left w:val="none" w:sz="0" w:space="0" w:color="auto"/>
            <w:bottom w:val="none" w:sz="0" w:space="0" w:color="auto"/>
            <w:right w:val="none" w:sz="0" w:space="0" w:color="auto"/>
          </w:divBdr>
          <w:divsChild>
            <w:div w:id="1523124090">
              <w:marLeft w:val="0"/>
              <w:marRight w:val="0"/>
              <w:marTop w:val="0"/>
              <w:marBottom w:val="0"/>
              <w:divBdr>
                <w:top w:val="none" w:sz="0" w:space="0" w:color="auto"/>
                <w:left w:val="none" w:sz="0" w:space="0" w:color="auto"/>
                <w:bottom w:val="none" w:sz="0" w:space="0" w:color="auto"/>
                <w:right w:val="none" w:sz="0" w:space="0" w:color="auto"/>
              </w:divBdr>
              <w:divsChild>
                <w:div w:id="11179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97630">
      <w:bodyDiv w:val="1"/>
      <w:marLeft w:val="0"/>
      <w:marRight w:val="0"/>
      <w:marTop w:val="0"/>
      <w:marBottom w:val="0"/>
      <w:divBdr>
        <w:top w:val="none" w:sz="0" w:space="0" w:color="auto"/>
        <w:left w:val="none" w:sz="0" w:space="0" w:color="auto"/>
        <w:bottom w:val="none" w:sz="0" w:space="0" w:color="auto"/>
        <w:right w:val="none" w:sz="0" w:space="0" w:color="auto"/>
      </w:divBdr>
      <w:divsChild>
        <w:div w:id="580603454">
          <w:marLeft w:val="-375"/>
          <w:marRight w:val="-375"/>
          <w:marTop w:val="0"/>
          <w:marBottom w:val="0"/>
          <w:divBdr>
            <w:top w:val="none" w:sz="0" w:space="0" w:color="auto"/>
            <w:left w:val="none" w:sz="0" w:space="0" w:color="auto"/>
            <w:bottom w:val="none" w:sz="0" w:space="0" w:color="auto"/>
            <w:right w:val="none" w:sz="0" w:space="0" w:color="auto"/>
          </w:divBdr>
          <w:divsChild>
            <w:div w:id="312880182">
              <w:marLeft w:val="0"/>
              <w:marRight w:val="0"/>
              <w:marTop w:val="0"/>
              <w:marBottom w:val="0"/>
              <w:divBdr>
                <w:top w:val="none" w:sz="0" w:space="0" w:color="auto"/>
                <w:left w:val="none" w:sz="0" w:space="0" w:color="auto"/>
                <w:bottom w:val="none" w:sz="0" w:space="0" w:color="auto"/>
                <w:right w:val="none" w:sz="0" w:space="0" w:color="auto"/>
              </w:divBdr>
            </w:div>
          </w:divsChild>
        </w:div>
        <w:div w:id="1279021099">
          <w:marLeft w:val="-375"/>
          <w:marRight w:val="-375"/>
          <w:marTop w:val="0"/>
          <w:marBottom w:val="0"/>
          <w:divBdr>
            <w:top w:val="none" w:sz="0" w:space="0" w:color="auto"/>
            <w:left w:val="none" w:sz="0" w:space="0" w:color="auto"/>
            <w:bottom w:val="none" w:sz="0" w:space="0" w:color="auto"/>
            <w:right w:val="none" w:sz="0" w:space="0" w:color="auto"/>
          </w:divBdr>
          <w:divsChild>
            <w:div w:id="1403023381">
              <w:marLeft w:val="0"/>
              <w:marRight w:val="0"/>
              <w:marTop w:val="0"/>
              <w:marBottom w:val="0"/>
              <w:divBdr>
                <w:top w:val="none" w:sz="0" w:space="0" w:color="auto"/>
                <w:left w:val="none" w:sz="0" w:space="0" w:color="auto"/>
                <w:bottom w:val="none" w:sz="0" w:space="0" w:color="auto"/>
                <w:right w:val="none" w:sz="0" w:space="0" w:color="auto"/>
              </w:divBdr>
              <w:divsChild>
                <w:div w:id="1222715310">
                  <w:marLeft w:val="0"/>
                  <w:marRight w:val="0"/>
                  <w:marTop w:val="0"/>
                  <w:marBottom w:val="0"/>
                  <w:divBdr>
                    <w:top w:val="none" w:sz="0" w:space="0" w:color="auto"/>
                    <w:left w:val="none" w:sz="0" w:space="0" w:color="auto"/>
                    <w:bottom w:val="none" w:sz="0" w:space="0" w:color="auto"/>
                    <w:right w:val="none" w:sz="0" w:space="0" w:color="auto"/>
                  </w:divBdr>
                </w:div>
              </w:divsChild>
            </w:div>
            <w:div w:id="15403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790854686">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fr.gov.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61836-7417-4054-8617-72BA95B19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204</Words>
  <Characters>1168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1370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Адми</cp:lastModifiedBy>
  <cp:revision>2</cp:revision>
  <cp:lastPrinted>2022-02-04T07:06:00Z</cp:lastPrinted>
  <dcterms:created xsi:type="dcterms:W3CDTF">2022-03-10T08:34:00Z</dcterms:created>
  <dcterms:modified xsi:type="dcterms:W3CDTF">2022-03-10T08:34:00Z</dcterms:modified>
</cp:coreProperties>
</file>