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3DD" w:rsidRDefault="002953DD" w:rsidP="002953DD">
      <w:pPr>
        <w:spacing w:after="100" w:afterAutospacing="1" w:line="240" w:lineRule="auto"/>
        <w:jc w:val="center"/>
        <w:outlineLvl w:val="0"/>
        <w:rPr>
          <w:rFonts w:ascii="Times New Roman" w:eastAsia="Times New Roman" w:hAnsi="Times New Roman"/>
          <w:b/>
          <w:bCs/>
          <w:kern w:val="36"/>
          <w:sz w:val="28"/>
          <w:szCs w:val="28"/>
          <w:lang w:eastAsia="ru-RU"/>
        </w:rPr>
      </w:pPr>
      <w:r w:rsidRPr="00A17BF1">
        <w:rPr>
          <w:rFonts w:ascii="Times New Roman" w:eastAsia="Times New Roman" w:hAnsi="Times New Roman"/>
          <w:b/>
          <w:bCs/>
          <w:kern w:val="36"/>
          <w:sz w:val="28"/>
          <w:szCs w:val="28"/>
          <w:lang w:eastAsia="ru-RU"/>
        </w:rPr>
        <w:t>О ежемесячной денежной выплате</w:t>
      </w:r>
    </w:p>
    <w:p w:rsidR="002953DD" w:rsidRPr="00A17BF1" w:rsidRDefault="002953DD" w:rsidP="002953DD">
      <w:pPr>
        <w:spacing w:after="100" w:afterAutospacing="1" w:line="240" w:lineRule="auto"/>
        <w:jc w:val="both"/>
        <w:outlineLvl w:val="0"/>
        <w:rPr>
          <w:rFonts w:ascii="Times New Roman" w:eastAsia="Times New Roman" w:hAnsi="Times New Roman"/>
          <w:b/>
          <w:bCs/>
          <w:kern w:val="36"/>
          <w:sz w:val="24"/>
          <w:szCs w:val="24"/>
          <w:lang w:eastAsia="ru-RU"/>
        </w:rPr>
      </w:pPr>
      <w:r w:rsidRPr="002953DD">
        <w:rPr>
          <w:rFonts w:ascii="Times New Roman" w:eastAsia="Times New Roman" w:hAnsi="Times New Roman"/>
          <w:b/>
          <w:bCs/>
          <w:kern w:val="36"/>
          <w:sz w:val="24"/>
          <w:szCs w:val="24"/>
          <w:lang w:eastAsia="ru-RU"/>
        </w:rPr>
        <w:t>5 июля 2021 года</w:t>
      </w:r>
    </w:p>
    <w:p w:rsidR="002953DD" w:rsidRDefault="002953DD" w:rsidP="002953DD">
      <w:pPr>
        <w:spacing w:after="100" w:afterAutospacing="1" w:line="240" w:lineRule="auto"/>
        <w:jc w:val="both"/>
        <w:rPr>
          <w:rFonts w:ascii="Times New Roman" w:eastAsia="Times New Roman" w:hAnsi="Times New Roman"/>
          <w:b/>
          <w:bCs/>
          <w:sz w:val="24"/>
          <w:szCs w:val="24"/>
          <w:lang w:eastAsia="ru-RU"/>
        </w:rPr>
      </w:pPr>
      <w:r w:rsidRPr="00A17BF1">
        <w:rPr>
          <w:rFonts w:ascii="Times New Roman" w:eastAsia="Times New Roman" w:hAnsi="Times New Roman"/>
          <w:b/>
          <w:bCs/>
          <w:sz w:val="24"/>
          <w:szCs w:val="24"/>
          <w:lang w:eastAsia="ru-RU"/>
        </w:rPr>
        <w:t>Ежемесячная денежная выплата (ЕДВ) предоставляется отдельным категориям граждан из числа ветеранов, инвалидов, включая детей-инвалидов, бывших несовершеннолетних узников фашизма, лиц, пострадавших в результате воздействия радиации.</w:t>
      </w:r>
    </w:p>
    <w:p w:rsidR="002953DD" w:rsidRDefault="002953DD" w:rsidP="002953DD">
      <w:pPr>
        <w:spacing w:after="100" w:afterAutospacing="1" w:line="240" w:lineRule="auto"/>
        <w:jc w:val="both"/>
        <w:rPr>
          <w:rFonts w:ascii="Times New Roman" w:eastAsia="Times New Roman" w:hAnsi="Times New Roman"/>
          <w:sz w:val="24"/>
          <w:szCs w:val="24"/>
          <w:lang w:eastAsia="ru-RU"/>
        </w:rPr>
      </w:pPr>
      <w:r>
        <w:rPr>
          <w:noProof/>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228850" cy="2228850"/>
            <wp:effectExtent l="19050" t="0" r="0" b="0"/>
            <wp:wrapSquare wrapText="bothSides"/>
            <wp:docPr id="2" name="Рисунок 3" descr="Уполномоченный по правам человека в Республике Татар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Уполномоченный по правам человека в Республике Татарстан"/>
                    <pic:cNvPicPr>
                      <a:picLocks noChangeAspect="1" noChangeArrowheads="1"/>
                    </pic:cNvPicPr>
                  </pic:nvPicPr>
                  <pic:blipFill>
                    <a:blip r:embed="rId8" cstate="print"/>
                    <a:srcRect/>
                    <a:stretch>
                      <a:fillRect/>
                    </a:stretch>
                  </pic:blipFill>
                  <pic:spPr bwMode="auto">
                    <a:xfrm>
                      <a:off x="0" y="0"/>
                      <a:ext cx="2228850" cy="2228850"/>
                    </a:xfrm>
                    <a:prstGeom prst="rect">
                      <a:avLst/>
                    </a:prstGeom>
                    <a:noFill/>
                    <a:ln w="9525">
                      <a:noFill/>
                      <a:miter lim="800000"/>
                      <a:headEnd/>
                      <a:tailEnd/>
                    </a:ln>
                  </pic:spPr>
                </pic:pic>
              </a:graphicData>
            </a:graphic>
          </wp:anchor>
        </w:drawing>
      </w:r>
      <w:proofErr w:type="spellStart"/>
      <w:r w:rsidRPr="00A14663">
        <w:rPr>
          <w:rFonts w:ascii="Times New Roman" w:eastAsia="Times New Roman" w:hAnsi="Times New Roman"/>
          <w:b/>
          <w:color w:val="212121"/>
          <w:sz w:val="24"/>
          <w:szCs w:val="24"/>
          <w:lang w:eastAsia="ru-RU"/>
        </w:rPr>
        <w:t>ГУ-Главное</w:t>
      </w:r>
      <w:proofErr w:type="spellEnd"/>
      <w:r w:rsidRPr="00A14663">
        <w:rPr>
          <w:rFonts w:ascii="Times New Roman" w:eastAsia="Times New Roman" w:hAnsi="Times New Roman"/>
          <w:b/>
          <w:color w:val="212121"/>
          <w:sz w:val="24"/>
          <w:szCs w:val="24"/>
          <w:lang w:eastAsia="ru-RU"/>
        </w:rPr>
        <w:t xml:space="preserve"> управление ПФР №9 по г. Москве и Московской области</w:t>
      </w:r>
      <w:r w:rsidRPr="00A14663">
        <w:rPr>
          <w:rFonts w:ascii="Times New Roman" w:eastAsia="Times New Roman" w:hAnsi="Times New Roman"/>
          <w:color w:val="212121"/>
          <w:sz w:val="24"/>
          <w:szCs w:val="24"/>
          <w:lang w:eastAsia="ru-RU"/>
        </w:rPr>
        <w:t xml:space="preserve"> напоминает</w:t>
      </w:r>
      <w:r w:rsidRPr="00A14663">
        <w:rPr>
          <w:rFonts w:ascii="Times New Roman" w:eastAsia="Times New Roman" w:hAnsi="Times New Roman"/>
          <w:sz w:val="24"/>
          <w:szCs w:val="24"/>
          <w:lang w:eastAsia="ru-RU"/>
        </w:rPr>
        <w:t>, что</w:t>
      </w:r>
      <w:r w:rsidRPr="00A17BF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w:t>
      </w:r>
      <w:r w:rsidRPr="00A17BF1">
        <w:rPr>
          <w:rFonts w:ascii="Times New Roman" w:eastAsia="Times New Roman" w:hAnsi="Times New Roman"/>
          <w:sz w:val="24"/>
          <w:szCs w:val="24"/>
          <w:lang w:eastAsia="ru-RU"/>
        </w:rPr>
        <w:t>ражданину, имеющему право на получение ЕДВ по нескольким основаниям в рамках одного закона, выплата устанавливается по одному основанию, которое предусматривает более высокий размер выплаты. Если гражданин одновременно имеет право на ЕДВ по нескольким федеральным законам, ему на выбор предоставляется одна выплата по одному из оснований.</w:t>
      </w:r>
      <w:r>
        <w:rPr>
          <w:rFonts w:ascii="Times New Roman" w:eastAsia="Times New Roman" w:hAnsi="Times New Roman"/>
          <w:sz w:val="24"/>
          <w:szCs w:val="24"/>
          <w:lang w:eastAsia="ru-RU"/>
        </w:rPr>
        <w:t xml:space="preserve"> </w:t>
      </w:r>
    </w:p>
    <w:p w:rsidR="002953DD" w:rsidRPr="00A17BF1" w:rsidRDefault="001C04A3" w:rsidP="002953DD">
      <w:pPr>
        <w:spacing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2953DD" w:rsidRPr="00A17BF1">
        <w:rPr>
          <w:rFonts w:ascii="Times New Roman" w:eastAsia="Times New Roman" w:hAnsi="Times New Roman"/>
          <w:sz w:val="24"/>
          <w:szCs w:val="24"/>
          <w:lang w:eastAsia="ru-RU"/>
        </w:rPr>
        <w:t xml:space="preserve"> 1 февраля </w:t>
      </w:r>
      <w:r>
        <w:rPr>
          <w:rFonts w:ascii="Times New Roman" w:eastAsia="Times New Roman" w:hAnsi="Times New Roman"/>
          <w:sz w:val="24"/>
          <w:szCs w:val="24"/>
          <w:lang w:eastAsia="ru-RU"/>
        </w:rPr>
        <w:t>2021</w:t>
      </w:r>
      <w:r w:rsidR="002953DD" w:rsidRPr="00A17BF1">
        <w:rPr>
          <w:rFonts w:ascii="Times New Roman" w:eastAsia="Times New Roman" w:hAnsi="Times New Roman"/>
          <w:sz w:val="24"/>
          <w:szCs w:val="24"/>
          <w:lang w:eastAsia="ru-RU"/>
        </w:rPr>
        <w:t xml:space="preserve"> года ЕДВ была проиндексирована на 4,9%. </w:t>
      </w:r>
      <w:r w:rsidR="002953DD">
        <w:rPr>
          <w:rFonts w:ascii="Times New Roman" w:eastAsia="Times New Roman" w:hAnsi="Times New Roman"/>
          <w:sz w:val="24"/>
          <w:szCs w:val="24"/>
          <w:lang w:eastAsia="ru-RU"/>
        </w:rPr>
        <w:t>Так</w:t>
      </w:r>
      <w:r w:rsidR="002953DD" w:rsidRPr="00A17BF1">
        <w:rPr>
          <w:rFonts w:ascii="Times New Roman" w:eastAsia="Times New Roman" w:hAnsi="Times New Roman"/>
          <w:sz w:val="24"/>
          <w:szCs w:val="24"/>
          <w:lang w:eastAsia="ru-RU"/>
        </w:rPr>
        <w:t>же проиндексирован входящий в состав выплат набор социальных услуг (НСУ)</w:t>
      </w:r>
      <w:r w:rsidR="002953DD">
        <w:rPr>
          <w:rFonts w:ascii="Times New Roman" w:eastAsia="Times New Roman" w:hAnsi="Times New Roman"/>
          <w:sz w:val="24"/>
          <w:szCs w:val="24"/>
          <w:lang w:eastAsia="ru-RU"/>
        </w:rPr>
        <w:t xml:space="preserve">, который </w:t>
      </w:r>
      <w:r w:rsidR="002953DD" w:rsidRPr="00A17BF1">
        <w:rPr>
          <w:rFonts w:ascii="Times New Roman" w:eastAsia="Times New Roman" w:hAnsi="Times New Roman"/>
          <w:sz w:val="24"/>
          <w:szCs w:val="24"/>
          <w:lang w:eastAsia="ru-RU"/>
        </w:rPr>
        <w:t>предоставляется в натуральной или денежной форме. Стоимость полного денежного эквивалента НСУ с 1 февраля 1211,66 рубля в месяц. Он включает в себя предоставление лекарств, медицинских изделий, продуктов лечебного питания — 933,25 рубля, предоставление путевки на санаторно-курортное лечение для профилактики основных заболеваний — 144,37 рубля, бесплатный проезд на пригородном поезде или на междугородном транспорте к месту лечения и обратно — 134,04 рубля.</w:t>
      </w:r>
    </w:p>
    <w:p w:rsidR="002953DD" w:rsidRPr="00A17BF1" w:rsidRDefault="002953DD" w:rsidP="002953DD">
      <w:pPr>
        <w:spacing w:after="0" w:line="240" w:lineRule="auto"/>
        <w:jc w:val="both"/>
        <w:rPr>
          <w:rFonts w:ascii="Times New Roman" w:eastAsia="Times New Roman" w:hAnsi="Times New Roman"/>
          <w:sz w:val="24"/>
          <w:szCs w:val="24"/>
          <w:lang w:eastAsia="ru-RU"/>
        </w:rPr>
      </w:pPr>
      <w:r w:rsidRPr="00A17BF1">
        <w:rPr>
          <w:rFonts w:ascii="Times New Roman" w:eastAsia="Times New Roman" w:hAnsi="Times New Roman"/>
          <w:b/>
          <w:bCs/>
          <w:sz w:val="24"/>
          <w:szCs w:val="24"/>
          <w:lang w:eastAsia="ru-RU"/>
        </w:rPr>
        <w:t xml:space="preserve">Для назначения ежемесячной денежной выплаты достаточно подать заявление через портал </w:t>
      </w:r>
      <w:proofErr w:type="spellStart"/>
      <w:r w:rsidRPr="00A17BF1">
        <w:rPr>
          <w:rFonts w:ascii="Times New Roman" w:eastAsia="Times New Roman" w:hAnsi="Times New Roman"/>
          <w:b/>
          <w:bCs/>
          <w:sz w:val="24"/>
          <w:szCs w:val="24"/>
          <w:lang w:eastAsia="ru-RU"/>
        </w:rPr>
        <w:t>Госуслуг</w:t>
      </w:r>
      <w:proofErr w:type="spellEnd"/>
      <w:r w:rsidRPr="00A17BF1">
        <w:rPr>
          <w:rFonts w:ascii="Times New Roman" w:eastAsia="Times New Roman" w:hAnsi="Times New Roman"/>
          <w:b/>
          <w:bCs/>
          <w:sz w:val="24"/>
          <w:szCs w:val="24"/>
          <w:lang w:eastAsia="ru-RU"/>
        </w:rPr>
        <w:t xml:space="preserve"> либо через сайт ПФР. Доставка ЕДВ осуществляется за текущий календарный месяц.</w:t>
      </w:r>
    </w:p>
    <w:p w:rsidR="002953DD" w:rsidRPr="00A17BF1" w:rsidRDefault="002953DD" w:rsidP="002953DD">
      <w:pPr>
        <w:spacing w:after="0" w:line="240" w:lineRule="auto"/>
        <w:ind w:firstLine="709"/>
        <w:jc w:val="both"/>
        <w:rPr>
          <w:rFonts w:ascii="Times New Roman" w:eastAsia="Times New Roman" w:hAnsi="Times New Roman"/>
          <w:sz w:val="24"/>
          <w:szCs w:val="24"/>
          <w:lang w:eastAsia="ru-RU"/>
        </w:rPr>
      </w:pPr>
      <w:r w:rsidRPr="00A17BF1">
        <w:rPr>
          <w:rFonts w:ascii="Times New Roman" w:eastAsia="Times New Roman" w:hAnsi="Times New Roman"/>
          <w:sz w:val="24"/>
          <w:szCs w:val="24"/>
          <w:lang w:eastAsia="ru-RU"/>
        </w:rPr>
        <w:t>Если гражданин является пенсионером, то выплату он получит одновременно с пенсией. Доставка ЕДВ осуществляется тем же способом, что и доставка пенсии: через Почту России, через банк, либо через другую организацию, занимающейся доставкой пенсии. Гражданину, законным представителем которого является социальное учреждение, ежемесячная денежная выплата может перечисляться на счет указанного учреждения.</w:t>
      </w:r>
    </w:p>
    <w:p w:rsidR="002953DD" w:rsidRPr="00A17BF1" w:rsidRDefault="002953DD" w:rsidP="002953DD">
      <w:pPr>
        <w:spacing w:after="100" w:afterAutospacing="1" w:line="240" w:lineRule="auto"/>
        <w:ind w:firstLine="709"/>
        <w:jc w:val="both"/>
        <w:rPr>
          <w:rFonts w:ascii="Times New Roman" w:eastAsia="Times New Roman" w:hAnsi="Times New Roman"/>
          <w:sz w:val="24"/>
          <w:szCs w:val="24"/>
          <w:lang w:eastAsia="ru-RU"/>
        </w:rPr>
      </w:pPr>
      <w:r w:rsidRPr="00A17BF1">
        <w:rPr>
          <w:rFonts w:ascii="Times New Roman" w:eastAsia="Times New Roman" w:hAnsi="Times New Roman"/>
          <w:sz w:val="24"/>
          <w:szCs w:val="24"/>
          <w:lang w:eastAsia="ru-RU"/>
        </w:rPr>
        <w:t>Граждане, получающие ежемесячную денежную выплату, обязаны сообщать в территориальный орган Пенсионного фонда России об обстоятельствах, влияющих на изменение размера ЕДВ, а также влекущих прекращение ежемесячной денежной выплаты. </w:t>
      </w:r>
    </w:p>
    <w:p w:rsidR="002953DD" w:rsidRDefault="002953DD" w:rsidP="002953DD"/>
    <w:p w:rsidR="00ED6CFB" w:rsidRPr="002953DD" w:rsidRDefault="00ED6CFB" w:rsidP="002953DD">
      <w:pPr>
        <w:rPr>
          <w:szCs w:val="24"/>
        </w:rPr>
      </w:pPr>
    </w:p>
    <w:sectPr w:rsidR="00ED6CFB" w:rsidRPr="002953DD" w:rsidSect="00E60B04">
      <w:headerReference w:type="default" r:id="rId9"/>
      <w:footerReference w:type="default" r:id="rId10"/>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6F61" w:rsidRDefault="00C76F61" w:rsidP="00E60B04">
      <w:pPr>
        <w:spacing w:after="0" w:line="240" w:lineRule="auto"/>
      </w:pPr>
      <w:r>
        <w:separator/>
      </w:r>
    </w:p>
  </w:endnote>
  <w:endnote w:type="continuationSeparator" w:id="0">
    <w:p w:rsidR="00C76F61" w:rsidRDefault="00C76F61"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D5354D" w:rsidRDefault="00D5354D"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601FBD" w:rsidRPr="004736C6" w:rsidRDefault="00601F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6F61" w:rsidRDefault="00C76F61" w:rsidP="00E60B04">
      <w:pPr>
        <w:spacing w:after="0" w:line="240" w:lineRule="auto"/>
      </w:pPr>
      <w:r>
        <w:separator/>
      </w:r>
    </w:p>
  </w:footnote>
  <w:footnote w:type="continuationSeparator" w:id="0">
    <w:p w:rsidR="00C76F61" w:rsidRDefault="00C76F61"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Default="00BF4246">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713189">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713189">
                  <w:pict>
                    <v:rect id="_x0000_i1025" style="width:0;height:1.5pt" o:hralign="center" o:hrstd="t" o:hr="t" fillcolor="gray" stroked="f"/>
                  </w:pict>
                </w:r>
              </w:p>
              <w:p w:rsidR="00601FBD" w:rsidRDefault="00601FBD"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9">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2"/>
  </w:num>
  <w:num w:numId="9">
    <w:abstractNumId w:val="7"/>
  </w:num>
  <w:num w:numId="10">
    <w:abstractNumId w:val="20"/>
  </w:num>
  <w:num w:numId="11">
    <w:abstractNumId w:val="4"/>
  </w:num>
  <w:num w:numId="12">
    <w:abstractNumId w:val="21"/>
  </w:num>
  <w:num w:numId="13">
    <w:abstractNumId w:val="5"/>
  </w:num>
  <w:num w:numId="14">
    <w:abstractNumId w:val="1"/>
  </w:num>
  <w:num w:numId="15">
    <w:abstractNumId w:val="3"/>
  </w:num>
  <w:num w:numId="16">
    <w:abstractNumId w:val="8"/>
  </w:num>
  <w:num w:numId="17">
    <w:abstractNumId w:val="14"/>
  </w:num>
  <w:num w:numId="18">
    <w:abstractNumId w:val="2"/>
  </w:num>
  <w:num w:numId="19">
    <w:abstractNumId w:val="9"/>
  </w:num>
  <w:num w:numId="20">
    <w:abstractNumId w:val="11"/>
  </w:num>
  <w:num w:numId="21">
    <w:abstractNumId w:val="22"/>
  </w:num>
  <w:num w:numId="22">
    <w:abstractNumId w:val="6"/>
  </w:num>
  <w:num w:numId="23">
    <w:abstractNumId w:val="16"/>
  </w:num>
  <w:num w:numId="24">
    <w:abstractNumId w:val="17"/>
  </w:num>
  <w:num w:numId="2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4338"/>
    <o:shapelayout v:ext="edit">
      <o:idmap v:ext="edit" data="2"/>
    </o:shapelayout>
  </w:hdrShapeDefaults>
  <w:footnotePr>
    <w:footnote w:id="-1"/>
    <w:footnote w:id="0"/>
  </w:footnotePr>
  <w:endnotePr>
    <w:endnote w:id="-1"/>
    <w:endnote w:id="0"/>
  </w:endnotePr>
  <w:compat/>
  <w:rsids>
    <w:rsidRoot w:val="00E60B04"/>
    <w:rsid w:val="0000019C"/>
    <w:rsid w:val="00002968"/>
    <w:rsid w:val="00011795"/>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5ACA"/>
    <w:rsid w:val="00083733"/>
    <w:rsid w:val="000A01D0"/>
    <w:rsid w:val="000A2B05"/>
    <w:rsid w:val="000A72B7"/>
    <w:rsid w:val="000B2C8F"/>
    <w:rsid w:val="000B4D43"/>
    <w:rsid w:val="000B6089"/>
    <w:rsid w:val="000B63DF"/>
    <w:rsid w:val="000C02D5"/>
    <w:rsid w:val="000C3184"/>
    <w:rsid w:val="000C4795"/>
    <w:rsid w:val="000C4F0D"/>
    <w:rsid w:val="000C59F5"/>
    <w:rsid w:val="000E22FC"/>
    <w:rsid w:val="000E6E0C"/>
    <w:rsid w:val="000F392A"/>
    <w:rsid w:val="000F4F03"/>
    <w:rsid w:val="000F6170"/>
    <w:rsid w:val="0010145E"/>
    <w:rsid w:val="00103B26"/>
    <w:rsid w:val="00106994"/>
    <w:rsid w:val="001113C4"/>
    <w:rsid w:val="00126F3B"/>
    <w:rsid w:val="00127FBC"/>
    <w:rsid w:val="00132429"/>
    <w:rsid w:val="001406B8"/>
    <w:rsid w:val="001451BF"/>
    <w:rsid w:val="00150AFA"/>
    <w:rsid w:val="0015121B"/>
    <w:rsid w:val="00153741"/>
    <w:rsid w:val="00157A99"/>
    <w:rsid w:val="00167F83"/>
    <w:rsid w:val="001752DD"/>
    <w:rsid w:val="00176833"/>
    <w:rsid w:val="00187148"/>
    <w:rsid w:val="00187167"/>
    <w:rsid w:val="00196650"/>
    <w:rsid w:val="001A07DB"/>
    <w:rsid w:val="001A4C69"/>
    <w:rsid w:val="001A5C99"/>
    <w:rsid w:val="001A5E41"/>
    <w:rsid w:val="001A62E4"/>
    <w:rsid w:val="001A6B18"/>
    <w:rsid w:val="001A712C"/>
    <w:rsid w:val="001B3DC0"/>
    <w:rsid w:val="001B44B5"/>
    <w:rsid w:val="001B52EC"/>
    <w:rsid w:val="001B6600"/>
    <w:rsid w:val="001B68EC"/>
    <w:rsid w:val="001C04A3"/>
    <w:rsid w:val="001C3802"/>
    <w:rsid w:val="001C45E8"/>
    <w:rsid w:val="001C4964"/>
    <w:rsid w:val="001D40A5"/>
    <w:rsid w:val="001D49CB"/>
    <w:rsid w:val="001D4FCD"/>
    <w:rsid w:val="001E7B7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C0B23"/>
    <w:rsid w:val="002C7CEE"/>
    <w:rsid w:val="002D2D76"/>
    <w:rsid w:val="002D4787"/>
    <w:rsid w:val="002E3226"/>
    <w:rsid w:val="002E641A"/>
    <w:rsid w:val="002F2AF2"/>
    <w:rsid w:val="002F2B7E"/>
    <w:rsid w:val="002F5379"/>
    <w:rsid w:val="00310C1D"/>
    <w:rsid w:val="0031146A"/>
    <w:rsid w:val="0031748F"/>
    <w:rsid w:val="003200CA"/>
    <w:rsid w:val="00323456"/>
    <w:rsid w:val="0032444D"/>
    <w:rsid w:val="003274E2"/>
    <w:rsid w:val="003317B4"/>
    <w:rsid w:val="00331E05"/>
    <w:rsid w:val="00340017"/>
    <w:rsid w:val="00340932"/>
    <w:rsid w:val="00340CA8"/>
    <w:rsid w:val="0034298A"/>
    <w:rsid w:val="00344344"/>
    <w:rsid w:val="00346BA4"/>
    <w:rsid w:val="00350EA7"/>
    <w:rsid w:val="003535BD"/>
    <w:rsid w:val="00361EC1"/>
    <w:rsid w:val="003666BD"/>
    <w:rsid w:val="00367F24"/>
    <w:rsid w:val="00390439"/>
    <w:rsid w:val="00395818"/>
    <w:rsid w:val="003A0E66"/>
    <w:rsid w:val="003A1DBB"/>
    <w:rsid w:val="003A610C"/>
    <w:rsid w:val="003A71DB"/>
    <w:rsid w:val="003B4134"/>
    <w:rsid w:val="003B6D94"/>
    <w:rsid w:val="003C114D"/>
    <w:rsid w:val="003D11F8"/>
    <w:rsid w:val="003D1BA0"/>
    <w:rsid w:val="003D352C"/>
    <w:rsid w:val="003E24F4"/>
    <w:rsid w:val="003E4459"/>
    <w:rsid w:val="003E499A"/>
    <w:rsid w:val="003F0F57"/>
    <w:rsid w:val="00403A83"/>
    <w:rsid w:val="0040412D"/>
    <w:rsid w:val="004073E9"/>
    <w:rsid w:val="00414CD3"/>
    <w:rsid w:val="0041512A"/>
    <w:rsid w:val="004201A9"/>
    <w:rsid w:val="0042199F"/>
    <w:rsid w:val="00422A5E"/>
    <w:rsid w:val="004259DA"/>
    <w:rsid w:val="0043100C"/>
    <w:rsid w:val="004315B7"/>
    <w:rsid w:val="00431749"/>
    <w:rsid w:val="00431D39"/>
    <w:rsid w:val="0043274C"/>
    <w:rsid w:val="00446A8E"/>
    <w:rsid w:val="00451AFF"/>
    <w:rsid w:val="004571AB"/>
    <w:rsid w:val="00457E26"/>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4616"/>
    <w:rsid w:val="00546DD4"/>
    <w:rsid w:val="0055221F"/>
    <w:rsid w:val="005545E9"/>
    <w:rsid w:val="0056043F"/>
    <w:rsid w:val="005609EC"/>
    <w:rsid w:val="00561FC1"/>
    <w:rsid w:val="005627E1"/>
    <w:rsid w:val="00571C96"/>
    <w:rsid w:val="00575CAF"/>
    <w:rsid w:val="0057721E"/>
    <w:rsid w:val="00580788"/>
    <w:rsid w:val="00581639"/>
    <w:rsid w:val="005816E7"/>
    <w:rsid w:val="00581F23"/>
    <w:rsid w:val="00593C31"/>
    <w:rsid w:val="0059562E"/>
    <w:rsid w:val="00597073"/>
    <w:rsid w:val="005A041F"/>
    <w:rsid w:val="005A562E"/>
    <w:rsid w:val="005A64D3"/>
    <w:rsid w:val="005A6E4C"/>
    <w:rsid w:val="005B111A"/>
    <w:rsid w:val="005B18C8"/>
    <w:rsid w:val="005B35B8"/>
    <w:rsid w:val="005B5592"/>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71A0"/>
    <w:rsid w:val="00667E5C"/>
    <w:rsid w:val="00667F2A"/>
    <w:rsid w:val="0067094D"/>
    <w:rsid w:val="00675A01"/>
    <w:rsid w:val="006762D7"/>
    <w:rsid w:val="0069381E"/>
    <w:rsid w:val="00693A16"/>
    <w:rsid w:val="0069413E"/>
    <w:rsid w:val="006943AF"/>
    <w:rsid w:val="0069512D"/>
    <w:rsid w:val="006957B7"/>
    <w:rsid w:val="00696B43"/>
    <w:rsid w:val="006A3108"/>
    <w:rsid w:val="006A6C22"/>
    <w:rsid w:val="006A7740"/>
    <w:rsid w:val="006A7A14"/>
    <w:rsid w:val="006B12A1"/>
    <w:rsid w:val="006B266B"/>
    <w:rsid w:val="006B68DF"/>
    <w:rsid w:val="006C4154"/>
    <w:rsid w:val="006C62AC"/>
    <w:rsid w:val="006D4724"/>
    <w:rsid w:val="006D4D28"/>
    <w:rsid w:val="006D6333"/>
    <w:rsid w:val="006E3277"/>
    <w:rsid w:val="006E3527"/>
    <w:rsid w:val="006E357B"/>
    <w:rsid w:val="006E559B"/>
    <w:rsid w:val="006F1137"/>
    <w:rsid w:val="00704828"/>
    <w:rsid w:val="007100F8"/>
    <w:rsid w:val="00713189"/>
    <w:rsid w:val="0071352B"/>
    <w:rsid w:val="007156A3"/>
    <w:rsid w:val="00720D17"/>
    <w:rsid w:val="00734606"/>
    <w:rsid w:val="00742B24"/>
    <w:rsid w:val="00751ED9"/>
    <w:rsid w:val="00751FCD"/>
    <w:rsid w:val="00755782"/>
    <w:rsid w:val="007564CE"/>
    <w:rsid w:val="00762E88"/>
    <w:rsid w:val="00763A34"/>
    <w:rsid w:val="007701F9"/>
    <w:rsid w:val="00773D33"/>
    <w:rsid w:val="0077443E"/>
    <w:rsid w:val="00774DE1"/>
    <w:rsid w:val="007871B7"/>
    <w:rsid w:val="007876C1"/>
    <w:rsid w:val="00792063"/>
    <w:rsid w:val="00796C54"/>
    <w:rsid w:val="007A3344"/>
    <w:rsid w:val="007A389C"/>
    <w:rsid w:val="007B67F4"/>
    <w:rsid w:val="007C02FD"/>
    <w:rsid w:val="007C6C43"/>
    <w:rsid w:val="007D0805"/>
    <w:rsid w:val="007D0B3B"/>
    <w:rsid w:val="007D3D2C"/>
    <w:rsid w:val="007D4E20"/>
    <w:rsid w:val="007E3AA3"/>
    <w:rsid w:val="007E4B1E"/>
    <w:rsid w:val="007E4EEE"/>
    <w:rsid w:val="007E4EF1"/>
    <w:rsid w:val="007E6626"/>
    <w:rsid w:val="007F57B4"/>
    <w:rsid w:val="007F6462"/>
    <w:rsid w:val="007F781B"/>
    <w:rsid w:val="00801685"/>
    <w:rsid w:val="00804937"/>
    <w:rsid w:val="008121BC"/>
    <w:rsid w:val="0081308B"/>
    <w:rsid w:val="00822295"/>
    <w:rsid w:val="0082231A"/>
    <w:rsid w:val="00825D70"/>
    <w:rsid w:val="00825E2A"/>
    <w:rsid w:val="008275D8"/>
    <w:rsid w:val="00831D05"/>
    <w:rsid w:val="00837708"/>
    <w:rsid w:val="0084622A"/>
    <w:rsid w:val="00847394"/>
    <w:rsid w:val="00861B9F"/>
    <w:rsid w:val="00861F9C"/>
    <w:rsid w:val="008656E6"/>
    <w:rsid w:val="008710CA"/>
    <w:rsid w:val="00871563"/>
    <w:rsid w:val="00871F0B"/>
    <w:rsid w:val="008721B1"/>
    <w:rsid w:val="00875EA8"/>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4A65"/>
    <w:rsid w:val="008C726C"/>
    <w:rsid w:val="008E585F"/>
    <w:rsid w:val="008E6261"/>
    <w:rsid w:val="008F1D40"/>
    <w:rsid w:val="008F5DE3"/>
    <w:rsid w:val="008F63A3"/>
    <w:rsid w:val="008F65B8"/>
    <w:rsid w:val="00901ACB"/>
    <w:rsid w:val="00902265"/>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4051"/>
    <w:rsid w:val="009452EC"/>
    <w:rsid w:val="00952A48"/>
    <w:rsid w:val="0095432C"/>
    <w:rsid w:val="00957A35"/>
    <w:rsid w:val="00957AC9"/>
    <w:rsid w:val="00964638"/>
    <w:rsid w:val="00992F10"/>
    <w:rsid w:val="0099418F"/>
    <w:rsid w:val="00995093"/>
    <w:rsid w:val="009A3A3D"/>
    <w:rsid w:val="009A6221"/>
    <w:rsid w:val="009B11EB"/>
    <w:rsid w:val="009B6449"/>
    <w:rsid w:val="009C765E"/>
    <w:rsid w:val="009D2258"/>
    <w:rsid w:val="009D23F7"/>
    <w:rsid w:val="009D58DB"/>
    <w:rsid w:val="009D5EC3"/>
    <w:rsid w:val="009D60A3"/>
    <w:rsid w:val="009D7FF4"/>
    <w:rsid w:val="009E0B13"/>
    <w:rsid w:val="009E162C"/>
    <w:rsid w:val="009E1EBD"/>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57123"/>
    <w:rsid w:val="00A605BE"/>
    <w:rsid w:val="00A61958"/>
    <w:rsid w:val="00A674BB"/>
    <w:rsid w:val="00A709D3"/>
    <w:rsid w:val="00A75766"/>
    <w:rsid w:val="00A760E5"/>
    <w:rsid w:val="00A76490"/>
    <w:rsid w:val="00A86AAE"/>
    <w:rsid w:val="00A90FD7"/>
    <w:rsid w:val="00A9431C"/>
    <w:rsid w:val="00A976F0"/>
    <w:rsid w:val="00AA4F05"/>
    <w:rsid w:val="00AC2602"/>
    <w:rsid w:val="00AC4D5D"/>
    <w:rsid w:val="00AC7844"/>
    <w:rsid w:val="00AD1AFB"/>
    <w:rsid w:val="00AD2477"/>
    <w:rsid w:val="00AD5086"/>
    <w:rsid w:val="00AE0F98"/>
    <w:rsid w:val="00AE27AB"/>
    <w:rsid w:val="00AE2B44"/>
    <w:rsid w:val="00AE3E59"/>
    <w:rsid w:val="00AE57B3"/>
    <w:rsid w:val="00AF33E2"/>
    <w:rsid w:val="00AF4719"/>
    <w:rsid w:val="00AF5255"/>
    <w:rsid w:val="00AF761E"/>
    <w:rsid w:val="00B02F3E"/>
    <w:rsid w:val="00B2018B"/>
    <w:rsid w:val="00B23E99"/>
    <w:rsid w:val="00B272D6"/>
    <w:rsid w:val="00B30528"/>
    <w:rsid w:val="00B30779"/>
    <w:rsid w:val="00B3434A"/>
    <w:rsid w:val="00B372FE"/>
    <w:rsid w:val="00B44F16"/>
    <w:rsid w:val="00B548D8"/>
    <w:rsid w:val="00B61951"/>
    <w:rsid w:val="00B626CE"/>
    <w:rsid w:val="00B65FA9"/>
    <w:rsid w:val="00B6601E"/>
    <w:rsid w:val="00B67A4C"/>
    <w:rsid w:val="00B728C7"/>
    <w:rsid w:val="00B728E7"/>
    <w:rsid w:val="00B808AD"/>
    <w:rsid w:val="00B87C7F"/>
    <w:rsid w:val="00B925A8"/>
    <w:rsid w:val="00B9607B"/>
    <w:rsid w:val="00BA1C92"/>
    <w:rsid w:val="00BB4ACC"/>
    <w:rsid w:val="00BC1055"/>
    <w:rsid w:val="00BC5781"/>
    <w:rsid w:val="00BC7405"/>
    <w:rsid w:val="00BD17FF"/>
    <w:rsid w:val="00BD3406"/>
    <w:rsid w:val="00BD3446"/>
    <w:rsid w:val="00BD4572"/>
    <w:rsid w:val="00BF240E"/>
    <w:rsid w:val="00BF4246"/>
    <w:rsid w:val="00BF7492"/>
    <w:rsid w:val="00C00DFC"/>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6728"/>
    <w:rsid w:val="00C76F61"/>
    <w:rsid w:val="00C8088E"/>
    <w:rsid w:val="00C85402"/>
    <w:rsid w:val="00CA17A6"/>
    <w:rsid w:val="00CA20CF"/>
    <w:rsid w:val="00CA2A0F"/>
    <w:rsid w:val="00CA6F3E"/>
    <w:rsid w:val="00CC00AC"/>
    <w:rsid w:val="00CC1D9A"/>
    <w:rsid w:val="00CC490F"/>
    <w:rsid w:val="00CD5F39"/>
    <w:rsid w:val="00CE154D"/>
    <w:rsid w:val="00CE220B"/>
    <w:rsid w:val="00CE4883"/>
    <w:rsid w:val="00CF4BC8"/>
    <w:rsid w:val="00D05DDC"/>
    <w:rsid w:val="00D06B80"/>
    <w:rsid w:val="00D167EA"/>
    <w:rsid w:val="00D225A3"/>
    <w:rsid w:val="00D235BA"/>
    <w:rsid w:val="00D433B5"/>
    <w:rsid w:val="00D439C8"/>
    <w:rsid w:val="00D46447"/>
    <w:rsid w:val="00D5354D"/>
    <w:rsid w:val="00D75CB5"/>
    <w:rsid w:val="00D8146B"/>
    <w:rsid w:val="00D82033"/>
    <w:rsid w:val="00D8701D"/>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3568"/>
    <w:rsid w:val="00E2485B"/>
    <w:rsid w:val="00E3303E"/>
    <w:rsid w:val="00E355A4"/>
    <w:rsid w:val="00E412E7"/>
    <w:rsid w:val="00E42538"/>
    <w:rsid w:val="00E47A01"/>
    <w:rsid w:val="00E5131D"/>
    <w:rsid w:val="00E538B9"/>
    <w:rsid w:val="00E549B1"/>
    <w:rsid w:val="00E56302"/>
    <w:rsid w:val="00E56A5D"/>
    <w:rsid w:val="00E60B04"/>
    <w:rsid w:val="00E67237"/>
    <w:rsid w:val="00E67481"/>
    <w:rsid w:val="00E738E8"/>
    <w:rsid w:val="00E75CCC"/>
    <w:rsid w:val="00E7622C"/>
    <w:rsid w:val="00E842D2"/>
    <w:rsid w:val="00EA088A"/>
    <w:rsid w:val="00EA2213"/>
    <w:rsid w:val="00EA2FBF"/>
    <w:rsid w:val="00EA3B50"/>
    <w:rsid w:val="00EA3F3B"/>
    <w:rsid w:val="00EA4F2D"/>
    <w:rsid w:val="00EA7E59"/>
    <w:rsid w:val="00EB0F8E"/>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31C7A"/>
    <w:rsid w:val="00F36435"/>
    <w:rsid w:val="00F379C1"/>
    <w:rsid w:val="00F4211F"/>
    <w:rsid w:val="00F437D0"/>
    <w:rsid w:val="00F506CF"/>
    <w:rsid w:val="00F53286"/>
    <w:rsid w:val="00F56C33"/>
    <w:rsid w:val="00F579C0"/>
    <w:rsid w:val="00F60859"/>
    <w:rsid w:val="00F62BA2"/>
    <w:rsid w:val="00F65522"/>
    <w:rsid w:val="00F65798"/>
    <w:rsid w:val="00F7089A"/>
    <w:rsid w:val="00F72AC1"/>
    <w:rsid w:val="00F737F4"/>
    <w:rsid w:val="00F75DF7"/>
    <w:rsid w:val="00F92922"/>
    <w:rsid w:val="00F94B02"/>
    <w:rsid w:val="00FA2EFC"/>
    <w:rsid w:val="00FA620E"/>
    <w:rsid w:val="00FA7930"/>
    <w:rsid w:val="00FA7E87"/>
    <w:rsid w:val="00FB082B"/>
    <w:rsid w:val="00FB29DB"/>
    <w:rsid w:val="00FB5561"/>
    <w:rsid w:val="00FC2476"/>
    <w:rsid w:val="00FC74FC"/>
    <w:rsid w:val="00FD3296"/>
    <w:rsid w:val="00FD3EF6"/>
    <w:rsid w:val="00FE052E"/>
    <w:rsid w:val="00FE1C80"/>
    <w:rsid w:val="00FE24AD"/>
    <w:rsid w:val="00FE2C4C"/>
    <w:rsid w:val="00FE4E4D"/>
    <w:rsid w:val="00FE6459"/>
    <w:rsid w:val="00FF0AAF"/>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C255F-63B0-423A-916D-80DDE6D67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2021-07-05T07:24:00Z</cp:lastPrinted>
  <dcterms:created xsi:type="dcterms:W3CDTF">2021-07-05T09:05:00Z</dcterms:created>
  <dcterms:modified xsi:type="dcterms:W3CDTF">2021-07-05T09:05:00Z</dcterms:modified>
</cp:coreProperties>
</file>