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E2B" w:rsidRDefault="00624F8B" w:rsidP="00624F8B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О выборе способа</w:t>
      </w:r>
      <w:r w:rsidR="00834E2B" w:rsidRPr="006C086F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получения набора социальных услуг</w:t>
      </w:r>
      <w:r w:rsidR="00834E2B" w:rsidRPr="00D76EEB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</w:t>
      </w:r>
    </w:p>
    <w:p w:rsidR="00624F8B" w:rsidRDefault="00624F8B" w:rsidP="00624F8B">
      <w:pPr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</w:p>
    <w:p w:rsidR="00C26FE1" w:rsidRDefault="00430B2F" w:rsidP="00624F8B">
      <w:pPr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14 сентября</w:t>
      </w:r>
      <w:r w:rsidR="00834E2B" w:rsidRPr="00D76EEB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2021 года</w:t>
      </w:r>
    </w:p>
    <w:p w:rsidR="00C26FE1" w:rsidRDefault="00C26FE1" w:rsidP="00C26FE1">
      <w:pPr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</w:p>
    <w:p w:rsidR="00834E2B" w:rsidRPr="00624F8B" w:rsidRDefault="00334D24" w:rsidP="00624F8B">
      <w:pPr>
        <w:spacing w:after="0" w:line="240" w:lineRule="auto"/>
        <w:jc w:val="both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-32385</wp:posOffset>
            </wp:positionH>
            <wp:positionV relativeFrom="paragraph">
              <wp:posOffset>1570355</wp:posOffset>
            </wp:positionV>
            <wp:extent cx="2752725" cy="2752725"/>
            <wp:effectExtent l="19050" t="0" r="9525" b="0"/>
            <wp:wrapTight wrapText="bothSides">
              <wp:wrapPolygon edited="0">
                <wp:start x="-149" y="0"/>
                <wp:lineTo x="-149" y="21525"/>
                <wp:lineTo x="21675" y="21525"/>
                <wp:lineTo x="21675" y="0"/>
                <wp:lineTo x="-149" y="0"/>
              </wp:wrapPolygon>
            </wp:wrapTight>
            <wp:docPr id="6" name="Рисунок 6" descr="C:\Users\Vladimir\AppData\Local\Microsoft\Windows\INetCache\Content.Word\6dfb7ac5747da0072d49cfc10c466e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6dfb7ac5747da0072d49cfc10c466e8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2752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26FE1">
        <w:rPr>
          <w:rFonts w:ascii="Times New Roman" w:eastAsia="Times New Roman" w:hAnsi="Times New Roman"/>
          <w:b/>
          <w:sz w:val="24"/>
          <w:szCs w:val="24"/>
          <w:lang w:eastAsia="ru-RU"/>
        </w:rPr>
        <w:t>Г</w:t>
      </w:r>
      <w:r w:rsidR="00834E2B" w:rsidRPr="00371980">
        <w:rPr>
          <w:rFonts w:ascii="Times New Roman" w:eastAsia="Times New Roman" w:hAnsi="Times New Roman"/>
          <w:b/>
          <w:sz w:val="24"/>
          <w:szCs w:val="24"/>
          <w:lang w:eastAsia="ru-RU"/>
        </w:rPr>
        <w:t>У</w:t>
      </w:r>
      <w:r w:rsidR="00430B2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834E2B" w:rsidRPr="00371980">
        <w:rPr>
          <w:rFonts w:ascii="Times New Roman" w:eastAsia="Times New Roman" w:hAnsi="Times New Roman"/>
          <w:b/>
          <w:sz w:val="24"/>
          <w:szCs w:val="24"/>
          <w:lang w:eastAsia="ru-RU"/>
        </w:rPr>
        <w:t>-</w:t>
      </w:r>
      <w:r w:rsidR="00430B2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834E2B" w:rsidRPr="00371980">
        <w:rPr>
          <w:rFonts w:ascii="Times New Roman" w:eastAsia="Times New Roman" w:hAnsi="Times New Roman"/>
          <w:b/>
          <w:sz w:val="24"/>
          <w:szCs w:val="24"/>
          <w:lang w:eastAsia="ru-RU"/>
        </w:rPr>
        <w:t>Главное управление ПФР №9 по г. Москве и Московской области</w:t>
      </w:r>
      <w:r w:rsidR="00834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34E2B" w:rsidRPr="006F3FE5">
        <w:rPr>
          <w:rFonts w:ascii="Times New Roman" w:eastAsia="Times New Roman" w:hAnsi="Times New Roman"/>
          <w:sz w:val="24"/>
          <w:szCs w:val="24"/>
          <w:lang w:eastAsia="ru-RU"/>
        </w:rPr>
        <w:t>напоминает</w:t>
      </w:r>
      <w:r w:rsidR="00834E2B">
        <w:rPr>
          <w:rFonts w:ascii="Times New Roman" w:eastAsia="Times New Roman" w:hAnsi="Times New Roman"/>
          <w:sz w:val="24"/>
          <w:szCs w:val="24"/>
          <w:lang w:eastAsia="ru-RU"/>
        </w:rPr>
        <w:t xml:space="preserve">, что </w:t>
      </w:r>
      <w:r w:rsidR="00834E2B" w:rsidRPr="00D94FE8">
        <w:rPr>
          <w:rFonts w:ascii="Times New Roman" w:eastAsia="Times New Roman" w:hAnsi="Times New Roman"/>
          <w:b/>
          <w:sz w:val="24"/>
          <w:szCs w:val="24"/>
          <w:lang w:eastAsia="ru-RU"/>
        </w:rPr>
        <w:t>д</w:t>
      </w:r>
      <w:r w:rsidR="00834E2B" w:rsidRPr="006C086F">
        <w:rPr>
          <w:rFonts w:ascii="Times New Roman" w:eastAsia="Times New Roman" w:hAnsi="Times New Roman"/>
          <w:b/>
          <w:sz w:val="24"/>
          <w:szCs w:val="24"/>
          <w:lang w:eastAsia="ru-RU"/>
        </w:rPr>
        <w:t>о 1 октября</w:t>
      </w:r>
      <w:r w:rsidR="00624F8B">
        <w:rPr>
          <w:rFonts w:ascii="Times New Roman" w:eastAsia="Times New Roman" w:hAnsi="Times New Roman"/>
          <w:sz w:val="24"/>
          <w:szCs w:val="24"/>
          <w:lang w:eastAsia="ru-RU"/>
        </w:rPr>
        <w:t xml:space="preserve"> текущего</w:t>
      </w:r>
      <w:r w:rsidR="00834E2B" w:rsidRPr="006C086F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федеральным льготникам необходимо определиться со способом получения набора социальных услуг (НСУ) </w:t>
      </w:r>
      <w:r w:rsidR="00834E2B" w:rsidRPr="006C086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на 2022 год. </w:t>
      </w:r>
      <w:r w:rsidR="00C26FE1" w:rsidRPr="006C086F">
        <w:rPr>
          <w:rFonts w:ascii="Times New Roman" w:eastAsia="Times New Roman" w:hAnsi="Times New Roman"/>
          <w:sz w:val="24"/>
          <w:szCs w:val="24"/>
          <w:lang w:eastAsia="ru-RU"/>
        </w:rPr>
        <w:t>Заявление на НСУ можно подать через личный кабинет </w:t>
      </w:r>
      <w:hyperlink r:id="rId9" w:history="1">
        <w:r w:rsidR="00C26FE1" w:rsidRPr="00624F8B">
          <w:rPr>
            <w:rFonts w:ascii="Times New Roman" w:eastAsia="Times New Roman" w:hAnsi="Times New Roman"/>
            <w:color w:val="212121"/>
            <w:sz w:val="24"/>
            <w:szCs w:val="24"/>
            <w:lang w:eastAsia="ru-RU"/>
          </w:rPr>
          <w:t>на сайте ПФР,</w:t>
        </w:r>
        <w:r w:rsidR="00C26FE1" w:rsidRPr="00D76EEB">
          <w:rPr>
            <w:rFonts w:ascii="Times New Roman" w:eastAsia="Times New Roman" w:hAnsi="Times New Roman"/>
            <w:color w:val="212121"/>
            <w:sz w:val="24"/>
            <w:szCs w:val="24"/>
            <w:lang w:eastAsia="ru-RU"/>
          </w:rPr>
          <w:t xml:space="preserve"> а также </w:t>
        </w:r>
        <w:r w:rsidR="00C26FE1" w:rsidRPr="006C086F">
          <w:rPr>
            <w:rFonts w:ascii="Times New Roman" w:eastAsia="Times New Roman" w:hAnsi="Times New Roman"/>
            <w:sz w:val="24"/>
            <w:szCs w:val="24"/>
            <w:lang w:eastAsia="ru-RU"/>
          </w:rPr>
          <w:t>в клиентской службе ПФР по месту жительства</w:t>
        </w:r>
      </w:hyperlink>
      <w:r w:rsidR="00C26FE1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C26FE1" w:rsidRPr="006C086F">
        <w:rPr>
          <w:rFonts w:ascii="Times New Roman" w:eastAsia="Times New Roman" w:hAnsi="Times New Roman"/>
          <w:sz w:val="24"/>
          <w:szCs w:val="24"/>
          <w:lang w:eastAsia="ru-RU"/>
        </w:rPr>
        <w:t> Обращаем особое внимание, что заявление могут подать те, у кого пр</w:t>
      </w:r>
      <w:r w:rsidR="00C26FE1" w:rsidRPr="006C086F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C26FE1" w:rsidRPr="006C086F">
        <w:rPr>
          <w:rFonts w:ascii="Times New Roman" w:eastAsia="Times New Roman" w:hAnsi="Times New Roman"/>
          <w:sz w:val="24"/>
          <w:szCs w:val="24"/>
          <w:lang w:eastAsia="ru-RU"/>
        </w:rPr>
        <w:t>во на НСУ возникло впервые, а также те, кто со сл</w:t>
      </w:r>
      <w:r w:rsidR="00C26FE1" w:rsidRPr="006C086F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C26FE1" w:rsidRPr="006C086F">
        <w:rPr>
          <w:rFonts w:ascii="Times New Roman" w:eastAsia="Times New Roman" w:hAnsi="Times New Roman"/>
          <w:sz w:val="24"/>
          <w:szCs w:val="24"/>
          <w:lang w:eastAsia="ru-RU"/>
        </w:rPr>
        <w:t>дующего года решил изменить форму получения набора соц</w:t>
      </w:r>
      <w:r w:rsidR="00C26FE1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C26FE1">
        <w:rPr>
          <w:rFonts w:ascii="Times New Roman" w:eastAsia="Times New Roman" w:hAnsi="Times New Roman"/>
          <w:sz w:val="24"/>
          <w:szCs w:val="24"/>
          <w:lang w:eastAsia="ru-RU"/>
        </w:rPr>
        <w:t xml:space="preserve">альных </w:t>
      </w:r>
      <w:r w:rsidR="00C26FE1" w:rsidRPr="006C086F">
        <w:rPr>
          <w:rFonts w:ascii="Times New Roman" w:eastAsia="Times New Roman" w:hAnsi="Times New Roman"/>
          <w:sz w:val="24"/>
          <w:szCs w:val="24"/>
          <w:lang w:eastAsia="ru-RU"/>
        </w:rPr>
        <w:t xml:space="preserve">услуг. </w:t>
      </w:r>
      <w:r w:rsidR="00C26FE1">
        <w:rPr>
          <w:rFonts w:ascii="Times New Roman" w:eastAsia="Times New Roman" w:hAnsi="Times New Roman"/>
          <w:sz w:val="24"/>
          <w:szCs w:val="24"/>
          <w:lang w:eastAsia="ru-RU"/>
        </w:rPr>
        <w:t>В случае</w:t>
      </w:r>
      <w:proofErr w:type="gramStart"/>
      <w:r w:rsidR="00C26FE1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proofErr w:type="gramEnd"/>
      <w:r w:rsidR="00C26FE1">
        <w:rPr>
          <w:rFonts w:ascii="Times New Roman" w:eastAsia="Times New Roman" w:hAnsi="Times New Roman"/>
          <w:sz w:val="24"/>
          <w:szCs w:val="24"/>
          <w:lang w:eastAsia="ru-RU"/>
        </w:rPr>
        <w:t xml:space="preserve"> е</w:t>
      </w:r>
      <w:r w:rsidR="00C26FE1" w:rsidRPr="006C086F">
        <w:rPr>
          <w:rFonts w:ascii="Times New Roman" w:eastAsia="Times New Roman" w:hAnsi="Times New Roman"/>
          <w:sz w:val="24"/>
          <w:szCs w:val="24"/>
          <w:lang w:eastAsia="ru-RU"/>
        </w:rPr>
        <w:t xml:space="preserve">сли </w:t>
      </w:r>
      <w:r w:rsidR="00C26FE1">
        <w:rPr>
          <w:rFonts w:ascii="Times New Roman" w:eastAsia="Times New Roman" w:hAnsi="Times New Roman"/>
          <w:sz w:val="24"/>
          <w:szCs w:val="24"/>
          <w:lang w:eastAsia="ru-RU"/>
        </w:rPr>
        <w:t>гражданин</w:t>
      </w:r>
      <w:r w:rsidR="00C26FE1" w:rsidRPr="006C086F">
        <w:rPr>
          <w:rFonts w:ascii="Times New Roman" w:eastAsia="Times New Roman" w:hAnsi="Times New Roman"/>
          <w:sz w:val="24"/>
          <w:szCs w:val="24"/>
          <w:lang w:eastAsia="ru-RU"/>
        </w:rPr>
        <w:t xml:space="preserve"> ранее подавал заявление и не </w:t>
      </w:r>
      <w:r w:rsidR="00C26FE1">
        <w:rPr>
          <w:rFonts w:ascii="Times New Roman" w:eastAsia="Times New Roman" w:hAnsi="Times New Roman"/>
          <w:sz w:val="24"/>
          <w:szCs w:val="24"/>
          <w:lang w:eastAsia="ru-RU"/>
        </w:rPr>
        <w:t>предполагает</w:t>
      </w:r>
      <w:r w:rsidR="00C26FE1" w:rsidRPr="006C086F">
        <w:rPr>
          <w:rFonts w:ascii="Times New Roman" w:eastAsia="Times New Roman" w:hAnsi="Times New Roman"/>
          <w:sz w:val="24"/>
          <w:szCs w:val="24"/>
          <w:lang w:eastAsia="ru-RU"/>
        </w:rPr>
        <w:t xml:space="preserve"> менять</w:t>
      </w:r>
      <w:r w:rsidR="00C26FE1">
        <w:rPr>
          <w:rFonts w:ascii="Times New Roman" w:eastAsia="Times New Roman" w:hAnsi="Times New Roman"/>
          <w:sz w:val="24"/>
          <w:szCs w:val="24"/>
          <w:lang w:eastAsia="ru-RU"/>
        </w:rPr>
        <w:t xml:space="preserve"> его</w:t>
      </w:r>
      <w:r w:rsidR="00C26FE1" w:rsidRPr="006C086F">
        <w:rPr>
          <w:rFonts w:ascii="Times New Roman" w:eastAsia="Times New Roman" w:hAnsi="Times New Roman"/>
          <w:sz w:val="24"/>
          <w:szCs w:val="24"/>
          <w:lang w:eastAsia="ru-RU"/>
        </w:rPr>
        <w:t xml:space="preserve">, то обращаться в </w:t>
      </w:r>
      <w:r w:rsidR="00C26FE1">
        <w:rPr>
          <w:rFonts w:ascii="Times New Roman" w:eastAsia="Times New Roman" w:hAnsi="Times New Roman"/>
          <w:sz w:val="24"/>
          <w:szCs w:val="24"/>
          <w:lang w:eastAsia="ru-RU"/>
        </w:rPr>
        <w:t>те</w:t>
      </w:r>
      <w:r w:rsidR="00C26FE1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="00C26FE1">
        <w:rPr>
          <w:rFonts w:ascii="Times New Roman" w:eastAsia="Times New Roman" w:hAnsi="Times New Roman"/>
          <w:sz w:val="24"/>
          <w:szCs w:val="24"/>
          <w:lang w:eastAsia="ru-RU"/>
        </w:rPr>
        <w:t xml:space="preserve">риториальный орган </w:t>
      </w:r>
      <w:r w:rsidR="00C26FE1" w:rsidRPr="006C086F">
        <w:rPr>
          <w:rFonts w:ascii="Times New Roman" w:eastAsia="Times New Roman" w:hAnsi="Times New Roman"/>
          <w:sz w:val="24"/>
          <w:szCs w:val="24"/>
          <w:lang w:eastAsia="ru-RU"/>
        </w:rPr>
        <w:t>Пенс</w:t>
      </w:r>
      <w:r w:rsidR="00C26FE1" w:rsidRPr="006C086F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C26FE1" w:rsidRPr="006C086F">
        <w:rPr>
          <w:rFonts w:ascii="Times New Roman" w:eastAsia="Times New Roman" w:hAnsi="Times New Roman"/>
          <w:sz w:val="24"/>
          <w:szCs w:val="24"/>
          <w:lang w:eastAsia="ru-RU"/>
        </w:rPr>
        <w:t>онн</w:t>
      </w:r>
      <w:r w:rsidR="00C26FE1"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="00C26FE1" w:rsidRPr="006C086F">
        <w:rPr>
          <w:rFonts w:ascii="Times New Roman" w:eastAsia="Times New Roman" w:hAnsi="Times New Roman"/>
          <w:sz w:val="24"/>
          <w:szCs w:val="24"/>
          <w:lang w:eastAsia="ru-RU"/>
        </w:rPr>
        <w:t xml:space="preserve"> фонд</w:t>
      </w:r>
      <w:r w:rsidR="00C26FE1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C26FE1" w:rsidRPr="006C086F">
        <w:rPr>
          <w:rFonts w:ascii="Times New Roman" w:eastAsia="Times New Roman" w:hAnsi="Times New Roman"/>
          <w:sz w:val="24"/>
          <w:szCs w:val="24"/>
          <w:lang w:eastAsia="ru-RU"/>
        </w:rPr>
        <w:t xml:space="preserve"> не надо.</w:t>
      </w:r>
      <w:r w:rsidR="00624F8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624F8B" w:rsidRPr="00624F8B">
        <w:rPr>
          <w:rFonts w:ascii="Times New Roman" w:eastAsia="Times New Roman" w:hAnsi="Times New Roman"/>
          <w:sz w:val="24"/>
          <w:szCs w:val="24"/>
          <w:lang w:eastAsia="ru-RU"/>
        </w:rPr>
        <w:t>Напоминаем, что к</w:t>
      </w:r>
      <w:r w:rsidR="00834E2B" w:rsidRPr="00624F8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834E2B" w:rsidRPr="00624F8B">
        <w:rPr>
          <w:rFonts w:ascii="Times New Roman" w:eastAsia="Times New Roman" w:hAnsi="Times New Roman"/>
          <w:sz w:val="24"/>
          <w:szCs w:val="24"/>
          <w:lang w:eastAsia="ru-RU"/>
        </w:rPr>
        <w:t>федеральным льготникам относятся следующие категории граждан</w:t>
      </w:r>
      <w:r w:rsidR="00834E2B" w:rsidRPr="00624F8B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</w:p>
    <w:p w:rsidR="00834E2B" w:rsidRPr="006C086F" w:rsidRDefault="00834E2B" w:rsidP="00834E2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086F">
        <w:rPr>
          <w:rFonts w:ascii="Times New Roman" w:eastAsia="Times New Roman" w:hAnsi="Times New Roman"/>
          <w:sz w:val="24"/>
          <w:szCs w:val="24"/>
          <w:lang w:eastAsia="ru-RU"/>
        </w:rPr>
        <w:t>- участники и инвалиды Великой Отечестве</w:t>
      </w:r>
      <w:r w:rsidRPr="006C086F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6C086F">
        <w:rPr>
          <w:rFonts w:ascii="Times New Roman" w:eastAsia="Times New Roman" w:hAnsi="Times New Roman"/>
          <w:sz w:val="24"/>
          <w:szCs w:val="24"/>
          <w:lang w:eastAsia="ru-RU"/>
        </w:rPr>
        <w:t>ной войны;</w:t>
      </w:r>
    </w:p>
    <w:p w:rsidR="00834E2B" w:rsidRPr="006C086F" w:rsidRDefault="00834E2B" w:rsidP="00834E2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086F">
        <w:rPr>
          <w:rFonts w:ascii="Times New Roman" w:eastAsia="Times New Roman" w:hAnsi="Times New Roman"/>
          <w:sz w:val="24"/>
          <w:szCs w:val="24"/>
          <w:lang w:eastAsia="ru-RU"/>
        </w:rPr>
        <w:t>- вдовы погибших и умерших участников В</w:t>
      </w:r>
      <w:r w:rsidRPr="006C086F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6C086F">
        <w:rPr>
          <w:rFonts w:ascii="Times New Roman" w:eastAsia="Times New Roman" w:hAnsi="Times New Roman"/>
          <w:sz w:val="24"/>
          <w:szCs w:val="24"/>
          <w:lang w:eastAsia="ru-RU"/>
        </w:rPr>
        <w:t>ликой Отеч</w:t>
      </w:r>
      <w:r w:rsidRPr="006C086F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6C086F">
        <w:rPr>
          <w:rFonts w:ascii="Times New Roman" w:eastAsia="Times New Roman" w:hAnsi="Times New Roman"/>
          <w:sz w:val="24"/>
          <w:szCs w:val="24"/>
          <w:lang w:eastAsia="ru-RU"/>
        </w:rPr>
        <w:t>ственной войны;</w:t>
      </w:r>
    </w:p>
    <w:p w:rsidR="00834E2B" w:rsidRPr="006C086F" w:rsidRDefault="00834E2B" w:rsidP="00834E2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086F">
        <w:rPr>
          <w:rFonts w:ascii="Times New Roman" w:eastAsia="Times New Roman" w:hAnsi="Times New Roman"/>
          <w:sz w:val="24"/>
          <w:szCs w:val="24"/>
          <w:lang w:eastAsia="ru-RU"/>
        </w:rPr>
        <w:t>- ветераны боевых действий;</w:t>
      </w:r>
    </w:p>
    <w:p w:rsidR="00834E2B" w:rsidRPr="006C086F" w:rsidRDefault="00834E2B" w:rsidP="00834E2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086F">
        <w:rPr>
          <w:rFonts w:ascii="Times New Roman" w:eastAsia="Times New Roman" w:hAnsi="Times New Roman"/>
          <w:sz w:val="24"/>
          <w:szCs w:val="24"/>
          <w:lang w:eastAsia="ru-RU"/>
        </w:rPr>
        <w:t>- вдовы и дети (в несовершеннолетнем возра</w:t>
      </w:r>
      <w:r w:rsidRPr="006C086F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6C086F">
        <w:rPr>
          <w:rFonts w:ascii="Times New Roman" w:eastAsia="Times New Roman" w:hAnsi="Times New Roman"/>
          <w:sz w:val="24"/>
          <w:szCs w:val="24"/>
          <w:lang w:eastAsia="ru-RU"/>
        </w:rPr>
        <w:t>те) погибших и умерших ветеранов боевых действий;</w:t>
      </w:r>
    </w:p>
    <w:p w:rsidR="00834E2B" w:rsidRPr="006C086F" w:rsidRDefault="00834E2B" w:rsidP="00834E2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086F">
        <w:rPr>
          <w:rFonts w:ascii="Times New Roman" w:eastAsia="Times New Roman" w:hAnsi="Times New Roman"/>
          <w:sz w:val="24"/>
          <w:szCs w:val="24"/>
          <w:lang w:eastAsia="ru-RU"/>
        </w:rPr>
        <w:t>- несовершеннолетние узники фашизма;</w:t>
      </w:r>
    </w:p>
    <w:p w:rsidR="00834E2B" w:rsidRPr="006C086F" w:rsidRDefault="00834E2B" w:rsidP="00834E2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086F">
        <w:rPr>
          <w:rFonts w:ascii="Times New Roman" w:eastAsia="Times New Roman" w:hAnsi="Times New Roman"/>
          <w:sz w:val="24"/>
          <w:szCs w:val="24"/>
          <w:lang w:eastAsia="ru-RU"/>
        </w:rPr>
        <w:t>- жители блокадного Ленинграда;</w:t>
      </w:r>
    </w:p>
    <w:p w:rsidR="00834E2B" w:rsidRPr="006C086F" w:rsidRDefault="00834E2B" w:rsidP="00834E2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086F">
        <w:rPr>
          <w:rFonts w:ascii="Times New Roman" w:eastAsia="Times New Roman" w:hAnsi="Times New Roman"/>
          <w:sz w:val="24"/>
          <w:szCs w:val="24"/>
          <w:lang w:eastAsia="ru-RU"/>
        </w:rPr>
        <w:t>- инвалиды и дети - инвалиды;</w:t>
      </w:r>
    </w:p>
    <w:p w:rsidR="00834E2B" w:rsidRPr="006C086F" w:rsidRDefault="00834E2B" w:rsidP="00834E2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086F">
        <w:rPr>
          <w:rFonts w:ascii="Times New Roman" w:eastAsia="Times New Roman" w:hAnsi="Times New Roman"/>
          <w:sz w:val="24"/>
          <w:szCs w:val="24"/>
          <w:lang w:eastAsia="ru-RU"/>
        </w:rPr>
        <w:t>- лица, подвергшиеся воздействию радиации вследствие радиационных аварий и ядерных испытаний.</w:t>
      </w:r>
    </w:p>
    <w:p w:rsidR="00C26FE1" w:rsidRPr="00624F8B" w:rsidRDefault="00624F8B" w:rsidP="00C26FE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Начальник ГУ - Главного управления ПФР № 9 по г. Москве и Московской области Людмила Тарасова </w:t>
      </w:r>
      <w:r w:rsidRPr="00624F8B">
        <w:rPr>
          <w:rFonts w:ascii="Times New Roman" w:eastAsia="Times New Roman" w:hAnsi="Times New Roman"/>
          <w:sz w:val="24"/>
          <w:szCs w:val="24"/>
          <w:lang w:eastAsia="ru-RU"/>
        </w:rPr>
        <w:t>обращает внимание, что</w:t>
      </w:r>
      <w:r w:rsidR="00834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834E2B" w:rsidRPr="006C086F">
        <w:rPr>
          <w:rFonts w:ascii="Times New Roman" w:eastAsia="Times New Roman" w:hAnsi="Times New Roman"/>
          <w:sz w:val="24"/>
          <w:szCs w:val="24"/>
          <w:lang w:eastAsia="ru-RU"/>
        </w:rPr>
        <w:t>НСУ можно получать в натуральной форме или в денежном эквиваленте. Выбрать ден</w:t>
      </w:r>
      <w:r w:rsidR="00834E2B">
        <w:rPr>
          <w:rFonts w:ascii="Times New Roman" w:eastAsia="Times New Roman" w:hAnsi="Times New Roman"/>
          <w:sz w:val="24"/>
          <w:szCs w:val="24"/>
          <w:lang w:eastAsia="ru-RU"/>
        </w:rPr>
        <w:t>ежные средства</w:t>
      </w:r>
      <w:r w:rsidR="00834E2B" w:rsidRPr="006C086F">
        <w:rPr>
          <w:rFonts w:ascii="Times New Roman" w:eastAsia="Times New Roman" w:hAnsi="Times New Roman"/>
          <w:sz w:val="24"/>
          <w:szCs w:val="24"/>
          <w:lang w:eastAsia="ru-RU"/>
        </w:rPr>
        <w:t xml:space="preserve"> можно вместо всего набора</w:t>
      </w:r>
      <w:r w:rsidR="00834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34E2B" w:rsidRPr="006C086F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834E2B">
        <w:rPr>
          <w:rFonts w:ascii="Times New Roman" w:eastAsia="Times New Roman" w:hAnsi="Times New Roman"/>
          <w:sz w:val="24"/>
          <w:szCs w:val="24"/>
          <w:lang w:eastAsia="ru-RU"/>
        </w:rPr>
        <w:t>ли</w:t>
      </w:r>
      <w:r w:rsidR="00834E2B" w:rsidRPr="006C086F">
        <w:rPr>
          <w:rFonts w:ascii="Times New Roman" w:eastAsia="Times New Roman" w:hAnsi="Times New Roman"/>
          <w:sz w:val="24"/>
          <w:szCs w:val="24"/>
          <w:lang w:eastAsia="ru-RU"/>
        </w:rPr>
        <w:t xml:space="preserve"> его част</w:t>
      </w:r>
      <w:r w:rsidR="00B5567D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834E2B" w:rsidRPr="006C086F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B5567D">
        <w:rPr>
          <w:rFonts w:ascii="Times New Roman" w:eastAsia="Times New Roman" w:hAnsi="Times New Roman"/>
          <w:sz w:val="24"/>
          <w:szCs w:val="24"/>
          <w:lang w:eastAsia="ru-RU"/>
        </w:rPr>
        <w:t>Но н</w:t>
      </w:r>
      <w:r w:rsidR="00834E2B">
        <w:rPr>
          <w:rFonts w:ascii="Times New Roman" w:eastAsia="Times New Roman" w:hAnsi="Times New Roman"/>
          <w:sz w:val="24"/>
          <w:szCs w:val="24"/>
          <w:lang w:eastAsia="ru-RU"/>
        </w:rPr>
        <w:t xml:space="preserve">еобходимо </w:t>
      </w:r>
      <w:r w:rsidR="00834E2B" w:rsidRPr="006C086F">
        <w:rPr>
          <w:rFonts w:ascii="Times New Roman" w:eastAsia="Times New Roman" w:hAnsi="Times New Roman"/>
          <w:sz w:val="24"/>
          <w:szCs w:val="24"/>
          <w:lang w:eastAsia="ru-RU"/>
        </w:rPr>
        <w:t>учитывать, что иногда выгоднее получать набор социальных услуг именно в натуральной форме</w:t>
      </w:r>
      <w:r w:rsidR="00834E2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834E2B" w:rsidRPr="006C086F">
        <w:rPr>
          <w:rFonts w:ascii="Times New Roman" w:eastAsia="Times New Roman" w:hAnsi="Times New Roman"/>
          <w:sz w:val="24"/>
          <w:szCs w:val="24"/>
          <w:lang w:eastAsia="ru-RU"/>
        </w:rPr>
        <w:t>например, когда пенсионеру требуются дорогосто</w:t>
      </w:r>
      <w:r w:rsidR="00834E2B" w:rsidRPr="006C086F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="00834E2B" w:rsidRPr="006C086F">
        <w:rPr>
          <w:rFonts w:ascii="Times New Roman" w:eastAsia="Times New Roman" w:hAnsi="Times New Roman"/>
          <w:sz w:val="24"/>
          <w:szCs w:val="24"/>
          <w:lang w:eastAsia="ru-RU"/>
        </w:rPr>
        <w:t>щие лекарст</w:t>
      </w:r>
      <w:r w:rsidR="00834E2B">
        <w:rPr>
          <w:rFonts w:ascii="Times New Roman" w:eastAsia="Times New Roman" w:hAnsi="Times New Roman"/>
          <w:sz w:val="24"/>
          <w:szCs w:val="24"/>
          <w:lang w:eastAsia="ru-RU"/>
        </w:rPr>
        <w:t>венные средства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834E2B" w:rsidRPr="006C086F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34E2B" w:rsidRPr="00624F8B">
        <w:rPr>
          <w:rFonts w:ascii="Times New Roman" w:eastAsia="Times New Roman" w:hAnsi="Times New Roman"/>
          <w:sz w:val="24"/>
          <w:szCs w:val="24"/>
          <w:lang w:eastAsia="ru-RU"/>
        </w:rPr>
        <w:t>Денежный эквивалент НСУ на сегодняшний день составл</w:t>
      </w:r>
      <w:r w:rsidR="00834E2B" w:rsidRPr="00624F8B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="00834E2B" w:rsidRPr="00624F8B">
        <w:rPr>
          <w:rFonts w:ascii="Times New Roman" w:eastAsia="Times New Roman" w:hAnsi="Times New Roman"/>
          <w:sz w:val="24"/>
          <w:szCs w:val="24"/>
          <w:lang w:eastAsia="ru-RU"/>
        </w:rPr>
        <w:t>ет 1211 руб. 66 коп</w:t>
      </w:r>
      <w:proofErr w:type="gramStart"/>
      <w:r w:rsidR="00834E2B" w:rsidRPr="00624F8B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  <w:r w:rsidR="00834E2B" w:rsidRPr="00624F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="00834E2B" w:rsidRPr="00624F8B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proofErr w:type="gramEnd"/>
      <w:r w:rsidR="00834E2B" w:rsidRPr="00624F8B">
        <w:rPr>
          <w:rFonts w:ascii="Times New Roman" w:eastAsia="Times New Roman" w:hAnsi="Times New Roman"/>
          <w:sz w:val="24"/>
          <w:szCs w:val="24"/>
          <w:lang w:eastAsia="ru-RU"/>
        </w:rPr>
        <w:t xml:space="preserve"> месяц. </w:t>
      </w:r>
    </w:p>
    <w:p w:rsidR="00C26FE1" w:rsidRPr="00624F8B" w:rsidRDefault="00834E2B" w:rsidP="00C26FE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4F8B">
        <w:rPr>
          <w:rFonts w:ascii="Times New Roman" w:eastAsia="Times New Roman" w:hAnsi="Times New Roman"/>
          <w:sz w:val="24"/>
          <w:szCs w:val="24"/>
          <w:lang w:eastAsia="ru-RU"/>
        </w:rPr>
        <w:t>В перечень набора соц</w:t>
      </w:r>
      <w:r w:rsidR="00624F8B">
        <w:rPr>
          <w:rFonts w:ascii="Times New Roman" w:eastAsia="Times New Roman" w:hAnsi="Times New Roman"/>
          <w:sz w:val="24"/>
          <w:szCs w:val="24"/>
          <w:lang w:eastAsia="ru-RU"/>
        </w:rPr>
        <w:t xml:space="preserve">иальных </w:t>
      </w:r>
      <w:r w:rsidRPr="00624F8B">
        <w:rPr>
          <w:rFonts w:ascii="Times New Roman" w:eastAsia="Times New Roman" w:hAnsi="Times New Roman"/>
          <w:sz w:val="24"/>
          <w:szCs w:val="24"/>
          <w:lang w:eastAsia="ru-RU"/>
        </w:rPr>
        <w:t>услуг входит:</w:t>
      </w:r>
    </w:p>
    <w:p w:rsidR="00C26FE1" w:rsidRPr="00624F8B" w:rsidRDefault="00624F8B" w:rsidP="00624F8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834E2B" w:rsidRPr="00624F8B">
        <w:rPr>
          <w:rFonts w:ascii="Times New Roman" w:eastAsia="Times New Roman" w:hAnsi="Times New Roman"/>
          <w:sz w:val="24"/>
          <w:szCs w:val="24"/>
          <w:lang w:eastAsia="ru-RU"/>
        </w:rPr>
        <w:t>предоставление лекарственных препаратов, медицинских изделий, продуктов лечебного питания – 933 руб. 25 коп</w:t>
      </w:r>
      <w:proofErr w:type="gramStart"/>
      <w:r w:rsidR="00834E2B" w:rsidRPr="00624F8B">
        <w:rPr>
          <w:rFonts w:ascii="Times New Roman" w:eastAsia="Times New Roman" w:hAnsi="Times New Roman"/>
          <w:sz w:val="24"/>
          <w:szCs w:val="24"/>
          <w:lang w:eastAsia="ru-RU"/>
        </w:rPr>
        <w:t>.;</w:t>
      </w:r>
      <w:proofErr w:type="gramEnd"/>
    </w:p>
    <w:p w:rsidR="00C26FE1" w:rsidRPr="00624F8B" w:rsidRDefault="00624F8B" w:rsidP="00624F8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4F8B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834E2B" w:rsidRPr="00624F8B">
        <w:rPr>
          <w:rFonts w:ascii="Times New Roman" w:eastAsia="Times New Roman" w:hAnsi="Times New Roman"/>
          <w:sz w:val="24"/>
          <w:szCs w:val="24"/>
          <w:lang w:eastAsia="ru-RU"/>
        </w:rPr>
        <w:t>предоставление путевки на санаторно-курортное лечение для профилактики основных заболеваний – 144 руб. 37 коп</w:t>
      </w:r>
      <w:proofErr w:type="gramStart"/>
      <w:r w:rsidR="00834E2B" w:rsidRPr="00624F8B">
        <w:rPr>
          <w:rFonts w:ascii="Times New Roman" w:eastAsia="Times New Roman" w:hAnsi="Times New Roman"/>
          <w:sz w:val="24"/>
          <w:szCs w:val="24"/>
          <w:lang w:eastAsia="ru-RU"/>
        </w:rPr>
        <w:t>.;</w:t>
      </w:r>
      <w:proofErr w:type="gramEnd"/>
    </w:p>
    <w:p w:rsidR="00834E2B" w:rsidRPr="00624F8B" w:rsidRDefault="00624F8B" w:rsidP="00624F8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4F8B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834E2B" w:rsidRPr="00624F8B">
        <w:rPr>
          <w:rFonts w:ascii="Times New Roman" w:eastAsia="Times New Roman" w:hAnsi="Times New Roman"/>
          <w:sz w:val="24"/>
          <w:szCs w:val="24"/>
          <w:lang w:eastAsia="ru-RU"/>
        </w:rPr>
        <w:t>бесплатный проезд на пригородном железнодорожном транспорте или на междугоро</w:t>
      </w:r>
      <w:r w:rsidR="00834E2B" w:rsidRPr="00624F8B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="00834E2B" w:rsidRPr="00624F8B">
        <w:rPr>
          <w:rFonts w:ascii="Times New Roman" w:eastAsia="Times New Roman" w:hAnsi="Times New Roman"/>
          <w:sz w:val="24"/>
          <w:szCs w:val="24"/>
          <w:lang w:eastAsia="ru-RU"/>
        </w:rPr>
        <w:t>ном транспорте к месту лечения и обратно – 134 руб. 4 коп.</w:t>
      </w:r>
    </w:p>
    <w:p w:rsidR="000D5706" w:rsidRPr="00834E2B" w:rsidRDefault="000D5706" w:rsidP="00834E2B"/>
    <w:sectPr w:rsidR="000D5706" w:rsidRPr="00834E2B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17F1" w:rsidRDefault="009217F1" w:rsidP="00E60B04">
      <w:pPr>
        <w:spacing w:after="0" w:line="240" w:lineRule="auto"/>
      </w:pPr>
      <w:r>
        <w:separator/>
      </w:r>
    </w:p>
  </w:endnote>
  <w:endnote w:type="continuationSeparator" w:id="0">
    <w:p w:rsidR="009217F1" w:rsidRDefault="009217F1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17F1" w:rsidRDefault="009217F1" w:rsidP="00E60B04">
      <w:pPr>
        <w:spacing w:after="0" w:line="240" w:lineRule="auto"/>
      </w:pPr>
      <w:r>
        <w:separator/>
      </w:r>
    </w:p>
  </w:footnote>
  <w:footnote w:type="continuationSeparator" w:id="0">
    <w:p w:rsidR="009217F1" w:rsidRDefault="009217F1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9E5770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9E5770">
                  <w:pict>
                    <v:rect id="_x0000_i1026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7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96E2A82"/>
    <w:multiLevelType w:val="hybridMultilevel"/>
    <w:tmpl w:val="EB4410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F420A0B"/>
    <w:multiLevelType w:val="multilevel"/>
    <w:tmpl w:val="EAA8E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1"/>
  </w:num>
  <w:num w:numId="8">
    <w:abstractNumId w:val="23"/>
  </w:num>
  <w:num w:numId="9">
    <w:abstractNumId w:val="15"/>
  </w:num>
  <w:num w:numId="10">
    <w:abstractNumId w:val="34"/>
  </w:num>
  <w:num w:numId="11">
    <w:abstractNumId w:val="11"/>
  </w:num>
  <w:num w:numId="12">
    <w:abstractNumId w:val="35"/>
  </w:num>
  <w:num w:numId="13">
    <w:abstractNumId w:val="13"/>
  </w:num>
  <w:num w:numId="14">
    <w:abstractNumId w:val="2"/>
  </w:num>
  <w:num w:numId="15">
    <w:abstractNumId w:val="9"/>
  </w:num>
  <w:num w:numId="16">
    <w:abstractNumId w:val="16"/>
  </w:num>
  <w:num w:numId="17">
    <w:abstractNumId w:val="29"/>
  </w:num>
  <w:num w:numId="18">
    <w:abstractNumId w:val="8"/>
  </w:num>
  <w:num w:numId="19">
    <w:abstractNumId w:val="17"/>
  </w:num>
  <w:num w:numId="20">
    <w:abstractNumId w:val="22"/>
  </w:num>
  <w:num w:numId="21">
    <w:abstractNumId w:val="10"/>
  </w:num>
  <w:num w:numId="22">
    <w:abstractNumId w:val="5"/>
  </w:num>
  <w:num w:numId="23">
    <w:abstractNumId w:val="37"/>
  </w:num>
  <w:num w:numId="24">
    <w:abstractNumId w:val="4"/>
  </w:num>
  <w:num w:numId="25">
    <w:abstractNumId w:val="7"/>
  </w:num>
  <w:num w:numId="26">
    <w:abstractNumId w:val="14"/>
  </w:num>
  <w:num w:numId="27">
    <w:abstractNumId w:val="12"/>
  </w:num>
  <w:num w:numId="28">
    <w:abstractNumId w:val="21"/>
  </w:num>
  <w:num w:numId="29">
    <w:abstractNumId w:val="1"/>
  </w:num>
  <w:num w:numId="30">
    <w:abstractNumId w:val="32"/>
  </w:num>
  <w:num w:numId="31">
    <w:abstractNumId w:val="38"/>
  </w:num>
  <w:num w:numId="32">
    <w:abstractNumId w:val="36"/>
  </w:num>
  <w:num w:numId="33">
    <w:abstractNumId w:val="6"/>
  </w:num>
  <w:num w:numId="34">
    <w:abstractNumId w:val="26"/>
  </w:num>
  <w:num w:numId="35">
    <w:abstractNumId w:val="18"/>
  </w:num>
  <w:num w:numId="36">
    <w:abstractNumId w:val="20"/>
  </w:num>
  <w:num w:numId="37">
    <w:abstractNumId w:val="3"/>
  </w:num>
  <w:num w:numId="38">
    <w:abstractNumId w:val="24"/>
  </w:num>
  <w:num w:numId="39">
    <w:abstractNumId w:val="27"/>
  </w:num>
  <w:num w:numId="40">
    <w:abstractNumId w:val="33"/>
  </w:num>
  <w:num w:numId="41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2E9E"/>
    <w:rsid w:val="001D40A5"/>
    <w:rsid w:val="001D49CB"/>
    <w:rsid w:val="001D4FCD"/>
    <w:rsid w:val="001E160F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C0B23"/>
    <w:rsid w:val="002C7CEE"/>
    <w:rsid w:val="002D2D76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74E2"/>
    <w:rsid w:val="003317B4"/>
    <w:rsid w:val="00331E05"/>
    <w:rsid w:val="00333431"/>
    <w:rsid w:val="00334D24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0B2F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4F8B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D78EE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6ED9"/>
    <w:rsid w:val="008275D8"/>
    <w:rsid w:val="00831D05"/>
    <w:rsid w:val="00834E2B"/>
    <w:rsid w:val="00837A79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17F1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5770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5567D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2CC8"/>
    <w:rsid w:val="00C26D53"/>
    <w:rsid w:val="00C26FE1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4E95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4E60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s.pfrf.ru/login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6C73CD-EBDF-40A4-8F8D-EBFD24DD5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2021-08-27T06:13:00Z</cp:lastPrinted>
  <dcterms:created xsi:type="dcterms:W3CDTF">2021-09-14T07:12:00Z</dcterms:created>
  <dcterms:modified xsi:type="dcterms:W3CDTF">2021-09-14T07:12:00Z</dcterms:modified>
</cp:coreProperties>
</file>