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BA3" w:rsidRDefault="002A1BA3" w:rsidP="002A1BA3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C5332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Об оформлении е</w:t>
      </w:r>
      <w:r w:rsidRPr="0000558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диновременно</w:t>
      </w:r>
      <w:r w:rsidRPr="00C5332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го</w:t>
      </w:r>
      <w:r w:rsidRPr="0000558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пособи</w:t>
      </w:r>
      <w:r w:rsidRPr="00C5332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я</w:t>
      </w:r>
      <w:r w:rsidRPr="0000558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при рождении ребенка</w:t>
      </w:r>
    </w:p>
    <w:p w:rsidR="002A1BA3" w:rsidRPr="0000558B" w:rsidRDefault="002A1BA3" w:rsidP="002A1BA3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C5332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5 марта 2022 года</w:t>
      </w:r>
    </w:p>
    <w:p w:rsidR="002A1BA3" w:rsidRPr="0000558B" w:rsidRDefault="002A1BA3" w:rsidP="002A1BA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C5332A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C5332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</w:t>
      </w:r>
      <w:r w:rsidRPr="0000558B">
        <w:rPr>
          <w:rFonts w:ascii="Times New Roman" w:eastAsia="Times New Roman" w:hAnsi="Times New Roman"/>
          <w:b/>
          <w:sz w:val="24"/>
          <w:szCs w:val="24"/>
          <w:lang w:eastAsia="ru-RU"/>
        </w:rPr>
        <w:t>по г. Москве и Московской области информирует</w:t>
      </w: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, что получателями единовременного пособия при рождении ребенка являются неработающий родитель  либо его опекун, усыновитель или приемный родитель.</w:t>
      </w:r>
    </w:p>
    <w:p w:rsidR="002A1BA3" w:rsidRPr="0000558B" w:rsidRDefault="002A1BA3" w:rsidP="002A1BA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Родитель может учиться на очном отделении высшего или профессионального учебного заведения, а также учебного заведения дополнительного профессионального образования или научной организации.</w:t>
      </w:r>
    </w:p>
    <w:p w:rsidR="002A1BA3" w:rsidRDefault="002A1BA3" w:rsidP="002A1BA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Размер пособия составляет 18 886,32 руб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лей</w:t>
      </w: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 xml:space="preserve"> на каждого ребенка.</w:t>
      </w:r>
    </w:p>
    <w:p w:rsidR="002A1BA3" w:rsidRPr="0000558B" w:rsidRDefault="002A1BA3" w:rsidP="002A1BA3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028825" cy="1343025"/>
            <wp:effectExtent l="19050" t="0" r="9525" b="0"/>
            <wp:wrapSquare wrapText="bothSides"/>
            <wp:docPr id="3" name="Рисунок 3" descr="О единовременном пособии при рождении ребенка в Московской области –  Новости – Королевское управление социальной защиты насе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 единовременном пособии при рождении ребенка в Московской области –  Новости – Королевское управление социальной защиты населе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069C3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обращает внимание: «</w:t>
      </w: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 xml:space="preserve">С заявлением и документами, подтверждающими право на пособие, можно обратиться в клиентскую службу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территориального органа </w:t>
      </w: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Пенсионного фонда по месту жительства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 xml:space="preserve"> Это необходимо сделать в течение 6 месяцев со дня рождения ребенка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A1BA3" w:rsidRPr="0000558B" w:rsidRDefault="002A1BA3" w:rsidP="002A1BA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Заявление в  Пенсионный фонд можно отправить по почте. Приложенные копии документов при этом заверяются нотариально.</w:t>
      </w:r>
    </w:p>
    <w:p w:rsidR="002A1BA3" w:rsidRPr="0000558B" w:rsidRDefault="002A1BA3" w:rsidP="002A1BA3">
      <w:pPr>
        <w:spacing w:after="0" w:line="240" w:lineRule="auto"/>
        <w:ind w:firstLine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 xml:space="preserve">Пособие оформляется только по заявлению, если все организации, ответственные за предоставление услуг гражданам, направили в государственные информационные системы и Пенсионный </w:t>
      </w:r>
      <w:proofErr w:type="gramStart"/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фонд</w:t>
      </w:r>
      <w:proofErr w:type="gramEnd"/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 xml:space="preserve"> необходимые сведения. В случае</w:t>
      </w:r>
      <w:proofErr w:type="gramStart"/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 xml:space="preserve"> если отдельных сведений нет, право на пособие подтверждается следующими документами:</w:t>
      </w:r>
    </w:p>
    <w:p w:rsidR="002A1BA3" w:rsidRPr="0000558B" w:rsidRDefault="002A1BA3" w:rsidP="002A1BA3">
      <w:pPr>
        <w:numPr>
          <w:ilvl w:val="0"/>
          <w:numId w:val="41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Свидетельство о рождении ребенка.</w:t>
      </w:r>
    </w:p>
    <w:p w:rsidR="002A1BA3" w:rsidRPr="0000558B" w:rsidRDefault="002A1BA3" w:rsidP="002A1BA3">
      <w:pPr>
        <w:numPr>
          <w:ilvl w:val="0"/>
          <w:numId w:val="41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Справка с места работы другого родителя о том, что пособие ранее не назначалось.</w:t>
      </w:r>
    </w:p>
    <w:p w:rsidR="002A1BA3" w:rsidRPr="0000558B" w:rsidRDefault="002A1BA3" w:rsidP="002A1BA3">
      <w:pPr>
        <w:numPr>
          <w:ilvl w:val="0"/>
          <w:numId w:val="41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Если родители разведены – свидетельство о расторжении брака.</w:t>
      </w:r>
    </w:p>
    <w:p w:rsidR="002A1BA3" w:rsidRPr="0000558B" w:rsidRDefault="002A1BA3" w:rsidP="002A1BA3">
      <w:pPr>
        <w:numPr>
          <w:ilvl w:val="0"/>
          <w:numId w:val="41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заявитель учится – справка, подтверждающая обучение по очной </w:t>
      </w:r>
      <w:proofErr w:type="spellStart"/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форме</w:t>
      </w:r>
      <w:proofErr w:type="gramStart"/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.Е</w:t>
      </w:r>
      <w:proofErr w:type="gramEnd"/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сли</w:t>
      </w:r>
      <w:proofErr w:type="spellEnd"/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 xml:space="preserve"> за пособием обращается не мама – справка о лишении мамы ребенка родительских прав либо свидетельство о смерти.</w:t>
      </w:r>
    </w:p>
    <w:p w:rsidR="002A1BA3" w:rsidRPr="0000558B" w:rsidRDefault="002A1BA3" w:rsidP="002A1BA3">
      <w:pPr>
        <w:numPr>
          <w:ilvl w:val="0"/>
          <w:numId w:val="41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Если за пособием обращается усыновитель – копия решения суда об усыновлении ребенка.</w:t>
      </w:r>
    </w:p>
    <w:p w:rsidR="002A1BA3" w:rsidRPr="0000558B" w:rsidRDefault="002A1BA3" w:rsidP="002A1BA3">
      <w:pPr>
        <w:numPr>
          <w:ilvl w:val="0"/>
          <w:numId w:val="41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Если пособие оформляет опекун, усыновитель или приемный родитель – документ об установлении опеки над ребенком.</w:t>
      </w:r>
    </w:p>
    <w:p w:rsidR="002A1BA3" w:rsidRPr="0000558B" w:rsidRDefault="002A1BA3" w:rsidP="002A1BA3">
      <w:pPr>
        <w:numPr>
          <w:ilvl w:val="0"/>
          <w:numId w:val="41"/>
        </w:numPr>
        <w:spacing w:before="100" w:beforeAutospacing="1"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Если ребенок родился не в России, иностранное свидетельство о рождении обязательно предоставляется в Пенсионный фонд.</w:t>
      </w:r>
    </w:p>
    <w:p w:rsidR="002A1BA3" w:rsidRPr="0000558B" w:rsidRDefault="002A1BA3" w:rsidP="002A1BA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 о назначении пособия выносится в течение 10 рабочих дней со дня подачи заявления и поступления в Пенсионный фонд необходимых сведений организаций и документов заявителя. Если по выплате вынесен отказ, уведомление об этом направляется в течение 3 рабочих дней. </w:t>
      </w:r>
    </w:p>
    <w:p w:rsidR="002A1BA3" w:rsidRPr="0000558B" w:rsidRDefault="002A1BA3" w:rsidP="002A1BA3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558B">
        <w:rPr>
          <w:rFonts w:ascii="Times New Roman" w:eastAsia="Times New Roman" w:hAnsi="Times New Roman"/>
          <w:sz w:val="24"/>
          <w:szCs w:val="24"/>
          <w:lang w:eastAsia="ru-RU"/>
        </w:rPr>
        <w:t>Срок принятия решения по заявлению продлевается на 20 рабочих дней, если в Пенсионный фонд не поступили сведения из организаций или документы от заявителя, подтверждающие право на выплату.</w:t>
      </w:r>
    </w:p>
    <w:p w:rsidR="000D5706" w:rsidRPr="002A1BA3" w:rsidRDefault="000D5706" w:rsidP="002A1BA3"/>
    <w:sectPr w:rsidR="000D5706" w:rsidRPr="002A1BA3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148" w:rsidRDefault="00F83148" w:rsidP="00E60B04">
      <w:pPr>
        <w:spacing w:after="0" w:line="240" w:lineRule="auto"/>
      </w:pPr>
      <w:r>
        <w:separator/>
      </w:r>
    </w:p>
  </w:endnote>
  <w:endnote w:type="continuationSeparator" w:id="0">
    <w:p w:rsidR="00F83148" w:rsidRDefault="00F8314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148" w:rsidRDefault="00F83148" w:rsidP="00E60B04">
      <w:pPr>
        <w:spacing w:after="0" w:line="240" w:lineRule="auto"/>
      </w:pPr>
      <w:r>
        <w:separator/>
      </w:r>
    </w:p>
  </w:footnote>
  <w:footnote w:type="continuationSeparator" w:id="0">
    <w:p w:rsidR="00F83148" w:rsidRDefault="00F8314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F60C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F60C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D8804EF"/>
    <w:multiLevelType w:val="multilevel"/>
    <w:tmpl w:val="EAB85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5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6"/>
  </w:num>
  <w:num w:numId="17">
    <w:abstractNumId w:val="30"/>
  </w:num>
  <w:num w:numId="18">
    <w:abstractNumId w:val="8"/>
  </w:num>
  <w:num w:numId="19">
    <w:abstractNumId w:val="17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4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0C0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A1BA3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3148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87B65-1A76-4A8D-AC7A-4C3C2B5B4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2022-03-03T14:25:00Z</cp:lastPrinted>
  <dcterms:created xsi:type="dcterms:W3CDTF">2022-03-03T14:28:00Z</dcterms:created>
  <dcterms:modified xsi:type="dcterms:W3CDTF">2022-03-03T14:28:00Z</dcterms:modified>
</cp:coreProperties>
</file>