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6F7" w:rsidRDefault="004556F7" w:rsidP="004556F7">
      <w:pPr>
        <w:pStyle w:val="1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ГУ-Главное</w:t>
      </w:r>
      <w:proofErr w:type="spellEnd"/>
      <w:r>
        <w:rPr>
          <w:sz w:val="28"/>
          <w:szCs w:val="28"/>
        </w:rPr>
        <w:t xml:space="preserve"> управление П</w:t>
      </w:r>
      <w:r w:rsidRPr="004556F7">
        <w:rPr>
          <w:sz w:val="28"/>
          <w:szCs w:val="28"/>
        </w:rPr>
        <w:t xml:space="preserve">ФР </w:t>
      </w:r>
      <w:r>
        <w:rPr>
          <w:sz w:val="28"/>
          <w:szCs w:val="28"/>
        </w:rPr>
        <w:t xml:space="preserve">№9 </w:t>
      </w:r>
      <w:r w:rsidRPr="004556F7">
        <w:rPr>
          <w:sz w:val="28"/>
          <w:szCs w:val="28"/>
        </w:rPr>
        <w:t xml:space="preserve">по </w:t>
      </w: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оскве и Московской</w:t>
      </w:r>
      <w:r w:rsidRPr="004556F7">
        <w:rPr>
          <w:sz w:val="28"/>
          <w:szCs w:val="28"/>
        </w:rPr>
        <w:t xml:space="preserve"> области разъясняет порядок продления ежемесячной выплаты из средств М</w:t>
      </w:r>
      <w:r>
        <w:rPr>
          <w:sz w:val="28"/>
          <w:szCs w:val="28"/>
        </w:rPr>
        <w:t>(</w:t>
      </w:r>
      <w:r w:rsidRPr="004556F7">
        <w:rPr>
          <w:sz w:val="28"/>
          <w:szCs w:val="28"/>
        </w:rPr>
        <w:t>С</w:t>
      </w:r>
      <w:r>
        <w:rPr>
          <w:sz w:val="28"/>
          <w:szCs w:val="28"/>
        </w:rPr>
        <w:t>)</w:t>
      </w:r>
      <w:r w:rsidRPr="004556F7">
        <w:rPr>
          <w:sz w:val="28"/>
          <w:szCs w:val="28"/>
        </w:rPr>
        <w:t>К</w:t>
      </w:r>
    </w:p>
    <w:p w:rsidR="004556F7" w:rsidRPr="004556F7" w:rsidRDefault="004556F7" w:rsidP="004556F7">
      <w:pPr>
        <w:tabs>
          <w:tab w:val="left" w:pos="2595"/>
        </w:tabs>
        <w:rPr>
          <w:rFonts w:ascii="Times New Roman" w:hAnsi="Times New Roman"/>
          <w:b/>
          <w:sz w:val="24"/>
          <w:szCs w:val="24"/>
          <w:lang w:eastAsia="ar-SA"/>
        </w:rPr>
      </w:pPr>
      <w:r w:rsidRPr="004556F7">
        <w:rPr>
          <w:rFonts w:ascii="Times New Roman" w:hAnsi="Times New Roman"/>
          <w:b/>
          <w:sz w:val="24"/>
          <w:szCs w:val="24"/>
          <w:lang w:eastAsia="ar-SA"/>
        </w:rPr>
        <w:t>05 февраля 2021 года</w:t>
      </w:r>
      <w:r w:rsidRPr="004556F7">
        <w:rPr>
          <w:rFonts w:ascii="Times New Roman" w:hAnsi="Times New Roman"/>
          <w:b/>
          <w:sz w:val="24"/>
          <w:szCs w:val="24"/>
          <w:lang w:eastAsia="ar-SA"/>
        </w:rPr>
        <w:tab/>
      </w:r>
    </w:p>
    <w:p w:rsidR="004556F7" w:rsidRDefault="004556F7" w:rsidP="008E42DC">
      <w:pPr>
        <w:pStyle w:val="a8"/>
        <w:spacing w:before="0" w:beforeAutospacing="0" w:after="0" w:afterAutospacing="0"/>
        <w:jc w:val="both"/>
        <w:rPr>
          <w:rStyle w:val="ad"/>
          <w:b/>
          <w:bCs/>
        </w:rPr>
      </w:pPr>
      <w:r w:rsidRPr="004556F7">
        <w:rPr>
          <w:rStyle w:val="ad"/>
          <w:b/>
          <w:bCs/>
        </w:rPr>
        <w:t xml:space="preserve">Семьям, получающим  ежемесячную выплату из материнского капитала, в случае окончания срока ее выплаты до 1 марта 2021 года не нужно обращаться </w:t>
      </w:r>
      <w:r>
        <w:rPr>
          <w:rStyle w:val="ad"/>
          <w:b/>
          <w:bCs/>
        </w:rPr>
        <w:t xml:space="preserve"> </w:t>
      </w:r>
      <w:r w:rsidR="00C248D9">
        <w:rPr>
          <w:rStyle w:val="ad"/>
          <w:b/>
          <w:bCs/>
        </w:rPr>
        <w:t xml:space="preserve">в </w:t>
      </w:r>
      <w:r>
        <w:rPr>
          <w:rStyle w:val="ad"/>
          <w:b/>
          <w:bCs/>
        </w:rPr>
        <w:t xml:space="preserve">территориальный орган </w:t>
      </w:r>
      <w:r w:rsidRPr="004556F7">
        <w:rPr>
          <w:rStyle w:val="ad"/>
          <w:b/>
          <w:bCs/>
        </w:rPr>
        <w:t>Пенсионн</w:t>
      </w:r>
      <w:r>
        <w:rPr>
          <w:rStyle w:val="ad"/>
          <w:b/>
          <w:bCs/>
        </w:rPr>
        <w:t>ого</w:t>
      </w:r>
      <w:r w:rsidRPr="004556F7">
        <w:rPr>
          <w:rStyle w:val="ad"/>
          <w:b/>
          <w:bCs/>
        </w:rPr>
        <w:t xml:space="preserve"> фонд</w:t>
      </w:r>
      <w:r>
        <w:rPr>
          <w:rStyle w:val="ad"/>
          <w:b/>
          <w:bCs/>
        </w:rPr>
        <w:t>а</w:t>
      </w:r>
      <w:r w:rsidRPr="004556F7">
        <w:rPr>
          <w:rStyle w:val="ad"/>
          <w:b/>
          <w:bCs/>
        </w:rPr>
        <w:t>, чтобы подтвердить доходы и продлить срок ее получения.</w:t>
      </w:r>
    </w:p>
    <w:p w:rsidR="008E42DC" w:rsidRPr="004556F7" w:rsidRDefault="008E42DC" w:rsidP="008E42DC">
      <w:pPr>
        <w:pStyle w:val="a8"/>
        <w:spacing w:before="0" w:beforeAutospacing="0" w:after="0" w:afterAutospacing="0"/>
        <w:jc w:val="both"/>
      </w:pPr>
    </w:p>
    <w:p w:rsidR="004556F7" w:rsidRPr="004556F7" w:rsidRDefault="008E42DC" w:rsidP="008E42DC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47925" cy="1504950"/>
            <wp:effectExtent l="19050" t="0" r="9525" b="0"/>
            <wp:wrapSquare wrapText="bothSides"/>
            <wp:docPr id="6" name="Рисунок 6" descr="https://novvedomosti.ru/images/news/66975-22-news-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novvedomosti.ru/images/news/66975-22-news-ima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56F7" w:rsidRPr="004556F7">
        <w:t>Владельцу сертификата нужно будет только заявить о согласии на получение выплаты. Для этого специалисты фонда свяжутся с каждым получателем по телефону и оформят согласие на продление  выплаты дистанционно. Справки о доходах семьи в таком случае не требуются.</w:t>
      </w:r>
    </w:p>
    <w:p w:rsidR="004556F7" w:rsidRDefault="004556F7" w:rsidP="004556F7">
      <w:pPr>
        <w:pStyle w:val="a8"/>
        <w:spacing w:before="0" w:beforeAutospacing="0" w:after="0" w:afterAutospacing="0"/>
        <w:jc w:val="both"/>
      </w:pPr>
      <w:r w:rsidRPr="004556F7">
        <w:rPr>
          <w:b/>
        </w:rPr>
        <w:t>Начальник Главного управления ПФР №9 Людмила Тарасова</w:t>
      </w:r>
      <w:r>
        <w:t xml:space="preserve"> н</w:t>
      </w:r>
      <w:r w:rsidRPr="004556F7">
        <w:t>апоми</w:t>
      </w:r>
      <w:r>
        <w:t>нает</w:t>
      </w:r>
      <w:r w:rsidRPr="004556F7">
        <w:t>, что получать ежемесячную выплату из средств материнского капитала могут </w:t>
      </w:r>
      <w:r w:rsidRPr="004556F7">
        <w:rPr>
          <w:rStyle w:val="aa"/>
          <w:rFonts w:eastAsia="Calibri"/>
        </w:rPr>
        <w:t>семьи с невысоким доходом</w:t>
      </w:r>
      <w:r w:rsidRPr="004556F7">
        <w:t>, в которых с января 2018 года появился второй ребенок, до достижения им трех лет. При этом </w:t>
      </w:r>
      <w:r w:rsidRPr="004556F7">
        <w:rPr>
          <w:rStyle w:val="aa"/>
          <w:rFonts w:eastAsia="Calibri"/>
        </w:rPr>
        <w:t>среднедушевой доход семьи</w:t>
      </w:r>
      <w:r w:rsidRPr="004556F7">
        <w:t xml:space="preserve"> не должен превышать двукратную величину прожиточного минимума в регионе проживания. </w:t>
      </w:r>
    </w:p>
    <w:p w:rsidR="004556F7" w:rsidRPr="004556F7" w:rsidRDefault="004556F7" w:rsidP="004556F7">
      <w:pPr>
        <w:pStyle w:val="a8"/>
        <w:spacing w:before="0" w:beforeAutospacing="0"/>
        <w:jc w:val="both"/>
      </w:pPr>
      <w:r w:rsidRPr="004556F7">
        <w:rPr>
          <w:b/>
        </w:rPr>
        <w:t>ВАЖНО:</w:t>
      </w:r>
      <w:r>
        <w:t xml:space="preserve"> </w:t>
      </w:r>
      <w:r w:rsidRPr="004556F7">
        <w:t>Размер выплаты из материнского капитала равен установленному в регионе прожиточному минимуму ребенка за 2 квартал предыдущего года.  Выплату семьи могут получать до исполнения ребенку 3 лет.</w:t>
      </w:r>
      <w:r w:rsidR="008E42DC">
        <w:t xml:space="preserve"> </w:t>
      </w:r>
      <w:r w:rsidR="008E42DC" w:rsidRPr="008E42DC">
        <w:t xml:space="preserve">Размер выплаты составляет в </w:t>
      </w:r>
      <w:r w:rsidR="008E42DC">
        <w:t xml:space="preserve">г. </w:t>
      </w:r>
      <w:r w:rsidR="008E42DC" w:rsidRPr="008E42DC">
        <w:t>Москв</w:t>
      </w:r>
      <w:r w:rsidR="008E42DC">
        <w:t>а</w:t>
      </w:r>
      <w:r w:rsidR="008E42DC" w:rsidRPr="008E42DC">
        <w:t xml:space="preserve"> 15225 руб., а в Московской области 12688 руб.</w:t>
      </w:r>
    </w:p>
    <w:p w:rsidR="004556F7" w:rsidRPr="004556F7" w:rsidRDefault="004556F7" w:rsidP="008E42DC">
      <w:pPr>
        <w:pStyle w:val="a8"/>
        <w:spacing w:before="0" w:beforeAutospacing="0" w:after="0" w:afterAutospacing="0"/>
        <w:jc w:val="both"/>
      </w:pPr>
      <w:r w:rsidRPr="004556F7">
        <w:rPr>
          <w:rStyle w:val="aa"/>
          <w:rFonts w:eastAsia="Calibri"/>
        </w:rPr>
        <w:t xml:space="preserve">Семьям, решившим получать ежемесячную выплату впервые, необходимо обратиться с заявлением о ее назначении, и </w:t>
      </w:r>
      <w:proofErr w:type="gramStart"/>
      <w:r w:rsidRPr="004556F7">
        <w:rPr>
          <w:rStyle w:val="aa"/>
          <w:rFonts w:eastAsia="Calibri"/>
        </w:rPr>
        <w:t>предоставить справки</w:t>
      </w:r>
      <w:proofErr w:type="gramEnd"/>
      <w:r w:rsidRPr="004556F7">
        <w:rPr>
          <w:rStyle w:val="aa"/>
          <w:rFonts w:eastAsia="Calibri"/>
        </w:rPr>
        <w:t xml:space="preserve"> о доходах.</w:t>
      </w:r>
      <w:r w:rsidRPr="004556F7">
        <w:t> Заявление о назначении ежемесячной выплаты можно подать в Личном кабинете гражданина на сайте ПФР или через клиентскую службу </w:t>
      </w:r>
      <w:r>
        <w:t xml:space="preserve">территориального органа </w:t>
      </w:r>
      <w:r w:rsidRPr="004556F7">
        <w:t>Пенсионного фонда</w:t>
      </w:r>
      <w:r>
        <w:t xml:space="preserve"> (по предварительной записи)</w:t>
      </w:r>
      <w:r w:rsidRPr="004556F7">
        <w:t>.</w:t>
      </w:r>
    </w:p>
    <w:p w:rsidR="004556F7" w:rsidRPr="004556F7" w:rsidRDefault="004556F7" w:rsidP="008E42DC">
      <w:pPr>
        <w:pStyle w:val="a8"/>
        <w:spacing w:before="0" w:beforeAutospacing="0" w:after="0" w:afterAutospacing="0"/>
        <w:jc w:val="both"/>
      </w:pPr>
      <w:r w:rsidRPr="004556F7">
        <w:rPr>
          <w:b/>
        </w:rPr>
        <w:t>СПРАВОЧНО:</w:t>
      </w:r>
      <w:r>
        <w:t xml:space="preserve"> </w:t>
      </w:r>
      <w:r w:rsidRPr="004556F7">
        <w:t xml:space="preserve">Получателям ежемесячной выплаты из средств материнского (семейного) капитала </w:t>
      </w:r>
      <w:r>
        <w:t xml:space="preserve">рекомендуем </w:t>
      </w:r>
      <w:r w:rsidRPr="004556F7">
        <w:t xml:space="preserve">оформить ее перечисление на карту «Мир», если до настоящего времени они получают ее на карту иной платежной системы. Для этого необходимо подать заявление в свободной форме с указанием нового расчетного счета. </w:t>
      </w:r>
    </w:p>
    <w:p w:rsidR="00002968" w:rsidRPr="004556F7" w:rsidRDefault="00002968" w:rsidP="004556F7">
      <w:pPr>
        <w:rPr>
          <w:rFonts w:ascii="Times New Roman" w:hAnsi="Times New Roman"/>
          <w:sz w:val="24"/>
          <w:szCs w:val="24"/>
        </w:rPr>
      </w:pPr>
    </w:p>
    <w:sectPr w:rsidR="00002968" w:rsidRPr="004556F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616" w:rsidRDefault="00544616" w:rsidP="00E60B04">
      <w:pPr>
        <w:spacing w:after="0" w:line="240" w:lineRule="auto"/>
      </w:pPr>
      <w:r>
        <w:separator/>
      </w:r>
    </w:p>
  </w:endnote>
  <w:end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616" w:rsidRDefault="00544616" w:rsidP="00E60B04">
      <w:pPr>
        <w:spacing w:after="0" w:line="240" w:lineRule="auto"/>
      </w:pPr>
      <w:r>
        <w:separator/>
      </w:r>
    </w:p>
  </w:footnote>
  <w:foot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339D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339DA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56F7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42D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48D9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339D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2F30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357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838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7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9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9FA41-F4C4-4062-9C0C-76938068A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2021-02-05T06:19:00Z</cp:lastPrinted>
  <dcterms:created xsi:type="dcterms:W3CDTF">2021-02-04T08:45:00Z</dcterms:created>
  <dcterms:modified xsi:type="dcterms:W3CDTF">2021-02-05T06:22:00Z</dcterms:modified>
</cp:coreProperties>
</file>