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933"/>
      </w:tblGrid>
      <w:tr w:rsidR="00F611BD" w:rsidRPr="00B52525" w:rsidTr="00B52525">
        <w:trPr>
          <w:trHeight w:val="1000"/>
        </w:trPr>
        <w:tc>
          <w:tcPr>
            <w:tcW w:w="1113" w:type="dxa"/>
          </w:tcPr>
          <w:p w:rsidR="00F611BD" w:rsidRPr="006D218C" w:rsidRDefault="00F611BD" w:rsidP="00D777D9">
            <w:pPr>
              <w:widowControl w:val="0"/>
              <w:suppressAutoHyphens/>
              <w:rPr>
                <w:rFonts w:ascii="Segoe UI" w:eastAsia="Arial Unicode MS" w:hAnsi="Segoe UI" w:cs="Segoe UI"/>
                <w:b/>
                <w:kern w:val="1"/>
                <w:sz w:val="32"/>
                <w:szCs w:val="32"/>
                <w:lang w:eastAsia="sk-SK" w:bidi="hi-IN"/>
              </w:rPr>
            </w:pPr>
            <w:r w:rsidRPr="006D218C">
              <w:rPr>
                <w:rFonts w:ascii="Segoe UI" w:eastAsia="Arial Unicode MS" w:hAnsi="Segoe UI" w:cs="Segoe UI"/>
                <w:b/>
                <w:noProof/>
                <w:kern w:val="1"/>
                <w:sz w:val="32"/>
                <w:szCs w:val="32"/>
                <w:lang w:eastAsia="ru-RU"/>
              </w:rPr>
              <w:drawing>
                <wp:inline distT="0" distB="0" distL="0" distR="0" wp14:anchorId="16505A69" wp14:editId="23A92A2A">
                  <wp:extent cx="602995" cy="9144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-00 Знак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415" cy="916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3" w:type="dxa"/>
          </w:tcPr>
          <w:p w:rsidR="00F611BD" w:rsidRPr="00B52525" w:rsidRDefault="00F611BD" w:rsidP="008C6D5F">
            <w:pPr>
              <w:widowControl w:val="0"/>
              <w:suppressAutoHyphens/>
              <w:spacing w:after="0"/>
              <w:rPr>
                <w:rFonts w:ascii="Segoe UI" w:eastAsia="Arial Unicode MS" w:hAnsi="Segoe UI" w:cs="Segoe UI"/>
                <w:b/>
                <w:color w:val="006FB8"/>
                <w:kern w:val="1"/>
                <w:sz w:val="20"/>
                <w:szCs w:val="36"/>
                <w:lang w:eastAsia="ru-RU" w:bidi="hi-IN"/>
              </w:rPr>
            </w:pPr>
            <w:r w:rsidRPr="00B52525">
              <w:rPr>
                <w:rFonts w:ascii="Segoe UI" w:eastAsia="Arial Unicode MS" w:hAnsi="Segoe UI" w:cs="Segoe UI"/>
                <w:b/>
                <w:color w:val="006FB8"/>
                <w:kern w:val="1"/>
                <w:sz w:val="20"/>
                <w:szCs w:val="36"/>
                <w:lang w:eastAsia="ru-RU" w:bidi="hi-IN"/>
              </w:rPr>
              <w:t xml:space="preserve">Управление Федеральной службы государственной регистрации, кадастра и </w:t>
            </w:r>
          </w:p>
          <w:p w:rsidR="00F611BD" w:rsidRPr="00B52525" w:rsidRDefault="00F611BD" w:rsidP="008C6D5F">
            <w:pPr>
              <w:widowControl w:val="0"/>
              <w:suppressAutoHyphens/>
              <w:spacing w:after="0"/>
              <w:rPr>
                <w:rFonts w:ascii="Segoe UI" w:eastAsia="Arial Unicode MS" w:hAnsi="Segoe UI" w:cs="Segoe UI"/>
                <w:b/>
                <w:kern w:val="1"/>
                <w:sz w:val="20"/>
                <w:szCs w:val="32"/>
                <w:lang w:eastAsia="sk-SK" w:bidi="hi-IN"/>
              </w:rPr>
            </w:pPr>
            <w:r w:rsidRPr="00B52525">
              <w:rPr>
                <w:rFonts w:ascii="Segoe UI" w:eastAsia="Arial Unicode MS" w:hAnsi="Segoe UI" w:cs="Segoe UI"/>
                <w:b/>
                <w:color w:val="006FB8"/>
                <w:kern w:val="1"/>
                <w:sz w:val="20"/>
                <w:szCs w:val="36"/>
                <w:lang w:eastAsia="ru-RU" w:bidi="hi-IN"/>
              </w:rPr>
              <w:t>картографии по Москве</w:t>
            </w:r>
          </w:p>
        </w:tc>
      </w:tr>
    </w:tbl>
    <w:p w:rsidR="00F611BD" w:rsidRPr="00E94023" w:rsidRDefault="00F611BD" w:rsidP="00E573A9">
      <w:pPr>
        <w:spacing w:after="240"/>
        <w:jc w:val="right"/>
        <w:rPr>
          <w:rFonts w:ascii="Segoe UI" w:eastAsia="Calibri" w:hAnsi="Segoe UI" w:cs="Segoe UI"/>
          <w:b/>
          <w:color w:val="000000" w:themeColor="text1"/>
          <w:sz w:val="28"/>
          <w:szCs w:val="32"/>
          <w:lang w:eastAsia="sk-SK"/>
        </w:rPr>
      </w:pPr>
      <w:r w:rsidRPr="00E94023">
        <w:rPr>
          <w:rFonts w:ascii="Segoe UI" w:eastAsia="Calibri" w:hAnsi="Segoe UI" w:cs="Segoe UI"/>
          <w:b/>
          <w:color w:val="000000" w:themeColor="text1"/>
          <w:sz w:val="28"/>
          <w:szCs w:val="32"/>
          <w:lang w:eastAsia="sk-SK"/>
        </w:rPr>
        <w:t>АНОНС</w:t>
      </w:r>
    </w:p>
    <w:p w:rsidR="0019324C" w:rsidRPr="00E94023" w:rsidRDefault="0019324C" w:rsidP="00E94023">
      <w:pPr>
        <w:ind w:firstLine="709"/>
        <w:jc w:val="both"/>
        <w:rPr>
          <w:rFonts w:ascii="Segoe UI" w:eastAsia="Calibri" w:hAnsi="Segoe UI" w:cs="Segoe UI"/>
          <w:sz w:val="24"/>
          <w:szCs w:val="32"/>
          <w:lang w:eastAsia="sk-SK"/>
        </w:rPr>
      </w:pPr>
      <w:r w:rsidRPr="00E94023">
        <w:rPr>
          <w:rFonts w:ascii="Segoe UI" w:eastAsia="Calibri" w:hAnsi="Segoe UI" w:cs="Segoe UI"/>
          <w:sz w:val="24"/>
          <w:szCs w:val="32"/>
          <w:lang w:eastAsia="sk-SK"/>
        </w:rPr>
        <w:t xml:space="preserve">Управлением Росреестра по Москве в </w:t>
      </w:r>
      <w:r w:rsidR="00E94023" w:rsidRPr="00E94023">
        <w:rPr>
          <w:rFonts w:ascii="Segoe UI" w:eastAsia="Calibri" w:hAnsi="Segoe UI" w:cs="Segoe UI"/>
          <w:sz w:val="24"/>
          <w:szCs w:val="32"/>
          <w:lang w:eastAsia="sk-SK"/>
        </w:rPr>
        <w:t>I квартале 2020 года</w:t>
      </w:r>
      <w:r w:rsidR="00E94023">
        <w:rPr>
          <w:rFonts w:ascii="Segoe UI" w:eastAsia="Calibri" w:hAnsi="Segoe UI" w:cs="Segoe UI"/>
          <w:sz w:val="24"/>
          <w:szCs w:val="32"/>
          <w:lang w:eastAsia="sk-SK"/>
        </w:rPr>
        <w:t xml:space="preserve"> </w:t>
      </w:r>
      <w:r w:rsidRPr="00E94023">
        <w:rPr>
          <w:rFonts w:ascii="Segoe UI" w:eastAsia="Calibri" w:hAnsi="Segoe UI" w:cs="Segoe UI"/>
          <w:sz w:val="24"/>
          <w:szCs w:val="32"/>
          <w:lang w:eastAsia="sk-SK"/>
        </w:rPr>
        <w:t xml:space="preserve">принято </w:t>
      </w:r>
      <w:r w:rsidR="00276E65">
        <w:rPr>
          <w:rFonts w:ascii="Segoe UI" w:eastAsia="Calibri" w:hAnsi="Segoe UI" w:cs="Segoe UI"/>
          <w:sz w:val="24"/>
          <w:szCs w:val="32"/>
          <w:lang w:eastAsia="sk-SK"/>
        </w:rPr>
        <w:t xml:space="preserve">почти 13 тысяч </w:t>
      </w:r>
      <w:r w:rsidR="00E94023">
        <w:rPr>
          <w:rFonts w:ascii="Segoe UI" w:eastAsia="Calibri" w:hAnsi="Segoe UI" w:cs="Segoe UI"/>
          <w:sz w:val="24"/>
          <w:szCs w:val="32"/>
          <w:lang w:eastAsia="sk-SK"/>
        </w:rPr>
        <w:t>з</w:t>
      </w:r>
      <w:r w:rsidRPr="00E94023">
        <w:rPr>
          <w:rFonts w:ascii="Segoe UI" w:eastAsia="Calibri" w:hAnsi="Segoe UI" w:cs="Segoe UI"/>
          <w:sz w:val="24"/>
          <w:szCs w:val="32"/>
          <w:lang w:eastAsia="sk-SK"/>
        </w:rPr>
        <w:t>аявлений по экстерриториальному принципу</w:t>
      </w:r>
      <w:r w:rsidRPr="00E94023">
        <w:rPr>
          <w:rFonts w:ascii="Segoe UI" w:eastAsia="Calibri" w:hAnsi="Segoe UI" w:cs="Segoe UI"/>
          <w:b/>
          <w:sz w:val="24"/>
          <w:szCs w:val="32"/>
          <w:lang w:eastAsia="sk-SK"/>
        </w:rPr>
        <w:t xml:space="preserve"> </w:t>
      </w:r>
    </w:p>
    <w:p w:rsidR="00F611BD" w:rsidRPr="00695DB8" w:rsidRDefault="00926DD1" w:rsidP="00E573A9">
      <w:pPr>
        <w:spacing w:after="240"/>
        <w:jc w:val="right"/>
        <w:rPr>
          <w:rFonts w:ascii="Segoe UI" w:eastAsia="Calibri" w:hAnsi="Segoe UI" w:cs="Segoe UI"/>
          <w:b/>
          <w:color w:val="000000" w:themeColor="text1"/>
          <w:sz w:val="32"/>
          <w:szCs w:val="32"/>
          <w:lang w:eastAsia="sk-SK"/>
        </w:rPr>
      </w:pPr>
      <w:r w:rsidRPr="00695DB8">
        <w:rPr>
          <w:rFonts w:ascii="Segoe UI" w:eastAsia="Calibri" w:hAnsi="Segoe UI" w:cs="Segoe UI"/>
          <w:b/>
          <w:color w:val="000000" w:themeColor="text1"/>
          <w:sz w:val="32"/>
          <w:szCs w:val="32"/>
          <w:lang w:eastAsia="sk-SK"/>
        </w:rPr>
        <w:t>П</w:t>
      </w:r>
      <w:r w:rsidR="00F611BD" w:rsidRPr="00695DB8">
        <w:rPr>
          <w:rFonts w:ascii="Segoe UI" w:eastAsia="Calibri" w:hAnsi="Segoe UI" w:cs="Segoe UI"/>
          <w:b/>
          <w:color w:val="000000" w:themeColor="text1"/>
          <w:sz w:val="32"/>
          <w:szCs w:val="32"/>
          <w:lang w:eastAsia="sk-SK"/>
        </w:rPr>
        <w:t>РЕСС-РЕЛИЗ</w:t>
      </w:r>
    </w:p>
    <w:p w:rsidR="008E29D8" w:rsidRDefault="00B65512" w:rsidP="008E29D8">
      <w:pPr>
        <w:spacing w:line="240" w:lineRule="auto"/>
        <w:jc w:val="center"/>
        <w:rPr>
          <w:rFonts w:ascii="Segoe UI" w:hAnsi="Segoe UI" w:cs="Segoe UI"/>
          <w:b/>
          <w:color w:val="000000" w:themeColor="text1"/>
          <w:sz w:val="28"/>
          <w:szCs w:val="28"/>
          <w:lang w:eastAsia="ru-RU"/>
        </w:rPr>
      </w:pPr>
      <w:r>
        <w:rPr>
          <w:rFonts w:ascii="Segoe UI" w:hAnsi="Segoe UI" w:cs="Segoe UI"/>
          <w:b/>
          <w:color w:val="000000" w:themeColor="text1"/>
          <w:sz w:val="28"/>
          <w:szCs w:val="28"/>
          <w:lang w:eastAsia="ru-RU"/>
        </w:rPr>
        <w:t xml:space="preserve">В Москве </w:t>
      </w:r>
      <w:r w:rsidR="0049728A">
        <w:rPr>
          <w:rFonts w:ascii="Segoe UI" w:hAnsi="Segoe UI" w:cs="Segoe UI"/>
          <w:b/>
          <w:color w:val="000000" w:themeColor="text1"/>
          <w:sz w:val="28"/>
          <w:szCs w:val="28"/>
          <w:lang w:eastAsia="ru-RU"/>
        </w:rPr>
        <w:t xml:space="preserve">принято почти 190 тыс. </w:t>
      </w:r>
      <w:r w:rsidR="00F05601">
        <w:rPr>
          <w:rFonts w:ascii="Segoe UI" w:hAnsi="Segoe UI" w:cs="Segoe UI"/>
          <w:b/>
          <w:color w:val="000000" w:themeColor="text1"/>
          <w:sz w:val="28"/>
          <w:szCs w:val="28"/>
          <w:lang w:eastAsia="ru-RU"/>
        </w:rPr>
        <w:t xml:space="preserve">экстерриториальных </w:t>
      </w:r>
      <w:r>
        <w:rPr>
          <w:rFonts w:ascii="Segoe UI" w:hAnsi="Segoe UI" w:cs="Segoe UI"/>
          <w:b/>
          <w:color w:val="000000" w:themeColor="text1"/>
          <w:sz w:val="28"/>
          <w:szCs w:val="28"/>
          <w:lang w:eastAsia="ru-RU"/>
        </w:rPr>
        <w:t>заявлений</w:t>
      </w:r>
      <w:r w:rsidR="0049728A">
        <w:rPr>
          <w:rFonts w:ascii="Segoe UI" w:hAnsi="Segoe UI" w:cs="Segoe UI"/>
          <w:b/>
          <w:color w:val="000000" w:themeColor="text1"/>
          <w:sz w:val="28"/>
          <w:szCs w:val="28"/>
          <w:lang w:eastAsia="ru-RU"/>
        </w:rPr>
        <w:t xml:space="preserve"> за все время предоставления услуги</w:t>
      </w:r>
      <w:r>
        <w:rPr>
          <w:rFonts w:ascii="Segoe UI" w:hAnsi="Segoe UI" w:cs="Segoe UI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2A0D21" w:rsidRDefault="00356ADA" w:rsidP="002A0D21">
      <w:pPr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A17F95">
        <w:rPr>
          <w:rFonts w:ascii="Segoe UI" w:hAnsi="Segoe UI" w:cs="Segoe UI"/>
          <w:color w:val="000000" w:themeColor="text1"/>
          <w:sz w:val="24"/>
          <w:szCs w:val="24"/>
        </w:rPr>
        <w:t>Управление</w:t>
      </w:r>
      <w:r w:rsidR="00484C3C" w:rsidRPr="00A17F95">
        <w:rPr>
          <w:rFonts w:ascii="Segoe UI" w:hAnsi="Segoe UI" w:cs="Segoe UI"/>
          <w:color w:val="000000" w:themeColor="text1"/>
          <w:sz w:val="24"/>
          <w:szCs w:val="24"/>
        </w:rPr>
        <w:t>м</w:t>
      </w:r>
      <w:r w:rsidRPr="00A17F95">
        <w:rPr>
          <w:rFonts w:ascii="Segoe UI" w:hAnsi="Segoe UI" w:cs="Segoe UI"/>
          <w:color w:val="000000" w:themeColor="text1"/>
          <w:sz w:val="24"/>
          <w:szCs w:val="24"/>
        </w:rPr>
        <w:t xml:space="preserve"> Росреестра по Москве</w:t>
      </w:r>
      <w:r w:rsidR="002A0D21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BC582D">
        <w:rPr>
          <w:rFonts w:ascii="Segoe UI" w:hAnsi="Segoe UI" w:cs="Segoe UI"/>
          <w:color w:val="000000" w:themeColor="text1"/>
          <w:sz w:val="24"/>
          <w:szCs w:val="24"/>
        </w:rPr>
        <w:t>в</w:t>
      </w:r>
      <w:r w:rsidR="00E94023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E94023" w:rsidRPr="00F012FF">
        <w:rPr>
          <w:rFonts w:ascii="Segoe UI" w:hAnsi="Segoe UI" w:cs="Segoe UI"/>
          <w:sz w:val="24"/>
        </w:rPr>
        <w:t>I квартал</w:t>
      </w:r>
      <w:r w:rsidR="00E94023">
        <w:rPr>
          <w:rFonts w:ascii="Segoe UI" w:hAnsi="Segoe UI" w:cs="Segoe UI"/>
          <w:sz w:val="24"/>
        </w:rPr>
        <w:t>е</w:t>
      </w:r>
      <w:r w:rsidR="00E94023" w:rsidRPr="00F012FF">
        <w:rPr>
          <w:rFonts w:ascii="Segoe UI" w:hAnsi="Segoe UI" w:cs="Segoe UI"/>
          <w:sz w:val="24"/>
        </w:rPr>
        <w:t xml:space="preserve"> 2020 года</w:t>
      </w:r>
      <w:r w:rsidR="00896DE2">
        <w:rPr>
          <w:rFonts w:ascii="Segoe UI" w:hAnsi="Segoe UI" w:cs="Segoe UI"/>
          <w:sz w:val="24"/>
        </w:rPr>
        <w:t xml:space="preserve"> </w:t>
      </w:r>
      <w:r w:rsidR="007B16F9">
        <w:rPr>
          <w:rFonts w:ascii="Segoe UI" w:hAnsi="Segoe UI" w:cs="Segoe UI"/>
          <w:sz w:val="24"/>
        </w:rPr>
        <w:t xml:space="preserve">принято 12 823 заявления </w:t>
      </w:r>
      <w:r w:rsidR="00DC5317" w:rsidRPr="00A17F95">
        <w:rPr>
          <w:rFonts w:ascii="Segoe UI" w:hAnsi="Segoe UI" w:cs="Segoe UI"/>
          <w:color w:val="000000" w:themeColor="text1"/>
          <w:sz w:val="24"/>
          <w:szCs w:val="24"/>
        </w:rPr>
        <w:t xml:space="preserve">на государственную регистрацию прав и государственный кадастровый учет </w:t>
      </w:r>
      <w:r w:rsidR="00AE2AF7">
        <w:rPr>
          <w:rFonts w:ascii="Segoe UI" w:hAnsi="Segoe UI" w:cs="Segoe UI"/>
          <w:color w:val="000000" w:themeColor="text1"/>
          <w:sz w:val="24"/>
          <w:szCs w:val="24"/>
        </w:rPr>
        <w:t xml:space="preserve">недвижимости </w:t>
      </w:r>
      <w:r w:rsidR="00DC5317" w:rsidRPr="00A17F95">
        <w:rPr>
          <w:rFonts w:ascii="Segoe UI" w:hAnsi="Segoe UI" w:cs="Segoe UI"/>
          <w:color w:val="000000" w:themeColor="text1"/>
          <w:sz w:val="24"/>
          <w:szCs w:val="24"/>
        </w:rPr>
        <w:t>по экстерриториальному принципу</w:t>
      </w:r>
      <w:r w:rsidR="002A0D21">
        <w:rPr>
          <w:rFonts w:ascii="Segoe UI" w:hAnsi="Segoe UI" w:cs="Segoe UI"/>
          <w:color w:val="000000" w:themeColor="text1"/>
          <w:sz w:val="24"/>
          <w:szCs w:val="24"/>
        </w:rPr>
        <w:t xml:space="preserve">. Из них </w:t>
      </w:r>
      <w:r w:rsidR="002A0D21" w:rsidRPr="002A0D21">
        <w:rPr>
          <w:rFonts w:ascii="Segoe UI" w:hAnsi="Segoe UI" w:cs="Segoe UI"/>
          <w:color w:val="000000" w:themeColor="text1"/>
          <w:sz w:val="24"/>
          <w:szCs w:val="24"/>
        </w:rPr>
        <w:t xml:space="preserve">2 795 </w:t>
      </w:r>
      <w:r w:rsidR="002A0D21">
        <w:rPr>
          <w:rFonts w:ascii="Segoe UI" w:hAnsi="Segoe UI" w:cs="Segoe UI"/>
          <w:color w:val="000000" w:themeColor="text1"/>
          <w:sz w:val="24"/>
          <w:szCs w:val="24"/>
        </w:rPr>
        <w:t xml:space="preserve">(22%) </w:t>
      </w:r>
      <w:r w:rsidR="007F0B4B">
        <w:rPr>
          <w:rFonts w:ascii="Segoe UI" w:hAnsi="Segoe UI" w:cs="Segoe UI"/>
          <w:color w:val="000000" w:themeColor="text1"/>
          <w:sz w:val="24"/>
          <w:szCs w:val="24"/>
        </w:rPr>
        <w:t>таких</w:t>
      </w:r>
      <w:r w:rsidR="002A0D21" w:rsidRPr="002A0D21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9A3781">
        <w:rPr>
          <w:rFonts w:ascii="Segoe UI" w:hAnsi="Segoe UI" w:cs="Segoe UI"/>
          <w:color w:val="000000" w:themeColor="text1"/>
          <w:sz w:val="24"/>
          <w:szCs w:val="24"/>
        </w:rPr>
        <w:t>обращени</w:t>
      </w:r>
      <w:r w:rsidR="00FB032C">
        <w:rPr>
          <w:rFonts w:ascii="Segoe UI" w:hAnsi="Segoe UI" w:cs="Segoe UI"/>
          <w:color w:val="000000" w:themeColor="text1"/>
          <w:sz w:val="24"/>
          <w:szCs w:val="24"/>
        </w:rPr>
        <w:t>й</w:t>
      </w:r>
      <w:r w:rsidR="002A0D21" w:rsidRPr="002A0D21">
        <w:rPr>
          <w:rFonts w:ascii="Segoe UI" w:hAnsi="Segoe UI" w:cs="Segoe UI"/>
          <w:color w:val="000000" w:themeColor="text1"/>
          <w:sz w:val="24"/>
          <w:szCs w:val="24"/>
        </w:rPr>
        <w:t xml:space="preserve"> пол</w:t>
      </w:r>
      <w:r w:rsidR="002A0D21">
        <w:rPr>
          <w:rFonts w:ascii="Segoe UI" w:hAnsi="Segoe UI" w:cs="Segoe UI"/>
          <w:color w:val="000000" w:themeColor="text1"/>
          <w:sz w:val="24"/>
          <w:szCs w:val="24"/>
        </w:rPr>
        <w:t>учено через Дворец госуслуг на ВДНХ.</w:t>
      </w:r>
    </w:p>
    <w:p w:rsidR="00596A85" w:rsidRDefault="00596A85" w:rsidP="00180E77">
      <w:pPr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В прошлом году за аналогичный период принято 17 153 </w:t>
      </w:r>
      <w:r w:rsidR="007F0B4B">
        <w:rPr>
          <w:rFonts w:ascii="Segoe UI" w:hAnsi="Segoe UI" w:cs="Segoe UI"/>
          <w:color w:val="000000" w:themeColor="text1"/>
          <w:sz w:val="24"/>
          <w:szCs w:val="24"/>
        </w:rPr>
        <w:t>экстерриториальных заявления</w:t>
      </w:r>
      <w:r>
        <w:rPr>
          <w:rFonts w:ascii="Segoe UI" w:hAnsi="Segoe UI" w:cs="Segoe UI"/>
          <w:color w:val="000000" w:themeColor="text1"/>
          <w:sz w:val="24"/>
          <w:szCs w:val="24"/>
        </w:rPr>
        <w:t>,</w:t>
      </w:r>
      <w:r w:rsidR="00180E77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</w:rPr>
        <w:t>из которых 3</w:t>
      </w:r>
      <w:r w:rsidR="007F0B4B">
        <w:rPr>
          <w:rFonts w:ascii="Segoe UI" w:hAnsi="Segoe UI" w:cs="Segoe UI"/>
          <w:color w:val="000000" w:themeColor="text1"/>
          <w:sz w:val="24"/>
          <w:szCs w:val="24"/>
        </w:rPr>
        <w:t> </w:t>
      </w:r>
      <w:r>
        <w:rPr>
          <w:rFonts w:ascii="Segoe UI" w:hAnsi="Segoe UI" w:cs="Segoe UI"/>
          <w:color w:val="000000" w:themeColor="text1"/>
          <w:sz w:val="24"/>
          <w:szCs w:val="24"/>
        </w:rPr>
        <w:t>300</w:t>
      </w:r>
      <w:r w:rsidR="007F0B4B">
        <w:rPr>
          <w:rFonts w:ascii="Segoe UI" w:hAnsi="Segoe UI" w:cs="Segoe UI"/>
          <w:color w:val="000000" w:themeColor="text1"/>
          <w:sz w:val="24"/>
          <w:szCs w:val="24"/>
        </w:rPr>
        <w:t xml:space="preserve"> (19%)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3B1315">
        <w:rPr>
          <w:rFonts w:ascii="Segoe UI" w:hAnsi="Segoe UI" w:cs="Segoe UI"/>
          <w:color w:val="000000" w:themeColor="text1"/>
          <w:sz w:val="24"/>
          <w:szCs w:val="24"/>
        </w:rPr>
        <w:t>было</w:t>
      </w:r>
      <w:r w:rsidR="007F0B4B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</w:rPr>
        <w:t>получено через «Мои Документы»</w:t>
      </w:r>
      <w:r w:rsidR="007F0B4B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:rsidR="007C4EC5" w:rsidRDefault="004F5E1A" w:rsidP="004F5E1A">
      <w:pPr>
        <w:jc w:val="center"/>
        <w:rPr>
          <w:rFonts w:ascii="Segoe UI" w:hAnsi="Segoe UI" w:cs="Segoe UI"/>
          <w:color w:val="000000" w:themeColor="text1"/>
          <w:sz w:val="24"/>
          <w:szCs w:val="24"/>
        </w:rPr>
      </w:pPr>
      <w:r w:rsidRPr="004F5E1A">
        <w:rPr>
          <w:rFonts w:ascii="Segoe UI" w:hAnsi="Segoe UI" w:cs="Segoe UI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4552950" cy="2693186"/>
            <wp:effectExtent l="0" t="0" r="0" b="0"/>
            <wp:docPr id="3" name="Рисунок 3" descr="C:\Users\MSKolganova\Desktop\ывыпыапыа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Kolganova\Desktop\ывыпыапыап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916" cy="270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B11" w:rsidRDefault="00E43B11" w:rsidP="00D86E43">
      <w:pPr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6D218C">
        <w:rPr>
          <w:rFonts w:ascii="Segoe UI" w:hAnsi="Segoe UI" w:cs="Segoe UI"/>
          <w:color w:val="000000" w:themeColor="text1"/>
          <w:sz w:val="24"/>
          <w:szCs w:val="24"/>
        </w:rPr>
        <w:t>Всего за время предоставления услуги с января 2017 года</w:t>
      </w:r>
      <w:r w:rsidR="00276E65">
        <w:rPr>
          <w:rFonts w:ascii="Segoe UI" w:hAnsi="Segoe UI" w:cs="Segoe UI"/>
          <w:color w:val="000000" w:themeColor="text1"/>
          <w:sz w:val="24"/>
          <w:szCs w:val="24"/>
        </w:rPr>
        <w:t xml:space="preserve"> принято почти 190</w:t>
      </w:r>
      <w:r w:rsidRPr="006D218C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276E65">
        <w:rPr>
          <w:rFonts w:ascii="Segoe UI" w:hAnsi="Segoe UI" w:cs="Segoe UI"/>
          <w:color w:val="000000" w:themeColor="text1"/>
          <w:sz w:val="24"/>
          <w:szCs w:val="24"/>
        </w:rPr>
        <w:t xml:space="preserve">тысяч </w:t>
      </w:r>
      <w:r w:rsidRPr="006D218C">
        <w:rPr>
          <w:rFonts w:ascii="Segoe UI" w:hAnsi="Segoe UI" w:cs="Segoe UI"/>
          <w:color w:val="000000" w:themeColor="text1"/>
          <w:sz w:val="24"/>
          <w:szCs w:val="24"/>
        </w:rPr>
        <w:t xml:space="preserve">заявлений. </w:t>
      </w:r>
    </w:p>
    <w:p w:rsidR="00482B86" w:rsidRDefault="00482B86" w:rsidP="00482B86">
      <w:pPr>
        <w:ind w:firstLine="567"/>
        <w:jc w:val="both"/>
        <w:rPr>
          <w:rFonts w:ascii="Segoe UI" w:eastAsia="Calibri" w:hAnsi="Segoe UI" w:cs="Segoe UI"/>
          <w:color w:val="000000"/>
          <w:sz w:val="24"/>
          <w:szCs w:val="24"/>
          <w:lang w:eastAsia="ru-RU"/>
        </w:rPr>
      </w:pPr>
      <w:r w:rsidRPr="006D218C">
        <w:rPr>
          <w:rFonts w:ascii="Segoe UI" w:hAnsi="Segoe UI" w:cs="Segoe UI"/>
          <w:color w:val="000000" w:themeColor="text1"/>
          <w:sz w:val="24"/>
          <w:szCs w:val="24"/>
        </w:rPr>
        <w:t>Н</w:t>
      </w:r>
      <w:r w:rsidRPr="006D218C">
        <w:rPr>
          <w:rFonts w:ascii="Segoe UI" w:eastAsia="Calibri" w:hAnsi="Segoe UI" w:cs="Segoe UI"/>
          <w:color w:val="000000"/>
          <w:sz w:val="24"/>
          <w:szCs w:val="24"/>
          <w:lang w:eastAsia="ru-RU"/>
        </w:rPr>
        <w:t xml:space="preserve">аибольшее количество обращений </w:t>
      </w:r>
      <w:r>
        <w:rPr>
          <w:rFonts w:ascii="Segoe UI" w:eastAsia="Calibri" w:hAnsi="Segoe UI" w:cs="Segoe UI"/>
          <w:color w:val="000000"/>
          <w:sz w:val="24"/>
          <w:szCs w:val="24"/>
          <w:lang w:eastAsia="ru-RU"/>
        </w:rPr>
        <w:t xml:space="preserve">как </w:t>
      </w:r>
      <w:r w:rsidRPr="00482B86">
        <w:rPr>
          <w:rFonts w:ascii="Segoe UI" w:eastAsia="Calibri" w:hAnsi="Segoe UI" w:cs="Segoe UI"/>
          <w:color w:val="000000"/>
          <w:sz w:val="24"/>
          <w:szCs w:val="24"/>
          <w:lang w:eastAsia="ru-RU"/>
        </w:rPr>
        <w:t xml:space="preserve">из столицы, так и из других регионов России по-прежнему приходится на Московскую область. </w:t>
      </w:r>
    </w:p>
    <w:p w:rsidR="00482B86" w:rsidRDefault="00482B86" w:rsidP="00482B86">
      <w:pPr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eastAsia="Calibri" w:hAnsi="Segoe UI" w:cs="Segoe UI"/>
          <w:color w:val="000000"/>
          <w:sz w:val="24"/>
          <w:szCs w:val="24"/>
          <w:lang w:eastAsia="ru-RU"/>
        </w:rPr>
        <w:t xml:space="preserve">На втором месте по числу обращений </w:t>
      </w:r>
      <w:r w:rsidRPr="00482B86">
        <w:rPr>
          <w:rFonts w:ascii="Segoe UI" w:eastAsia="Calibri" w:hAnsi="Segoe UI" w:cs="Segoe UI"/>
          <w:color w:val="000000"/>
          <w:sz w:val="24"/>
          <w:szCs w:val="24"/>
          <w:u w:val="single"/>
          <w:lang w:eastAsia="ru-RU"/>
        </w:rPr>
        <w:t>из Москвы</w:t>
      </w:r>
      <w:r>
        <w:rPr>
          <w:rFonts w:ascii="Segoe UI" w:eastAsia="Calibri" w:hAnsi="Segoe UI" w:cs="Segoe UI"/>
          <w:color w:val="000000"/>
          <w:sz w:val="24"/>
          <w:szCs w:val="24"/>
          <w:lang w:eastAsia="ru-RU"/>
        </w:rPr>
        <w:t xml:space="preserve"> находится Краснодарский край, далее следуют Рязанская и Тверская области. Замыкает пятерку лидеров </w:t>
      </w:r>
      <w:r>
        <w:rPr>
          <w:rFonts w:ascii="Segoe UI" w:eastAsia="Calibri" w:hAnsi="Segoe UI" w:cs="Segoe UI"/>
          <w:color w:val="000000"/>
          <w:sz w:val="24"/>
          <w:szCs w:val="24"/>
          <w:lang w:eastAsia="ru-RU"/>
        </w:rPr>
        <w:lastRenderedPageBreak/>
        <w:t xml:space="preserve">Республика Крым. </w:t>
      </w:r>
      <w:r w:rsidRPr="00482B86">
        <w:rPr>
          <w:rFonts w:ascii="Segoe UI" w:eastAsia="Calibri" w:hAnsi="Segoe UI" w:cs="Segoe UI"/>
          <w:color w:val="000000"/>
          <w:sz w:val="24"/>
          <w:szCs w:val="24"/>
          <w:u w:val="single"/>
          <w:lang w:eastAsia="ru-RU"/>
        </w:rPr>
        <w:t>Из регионов</w:t>
      </w:r>
      <w:r>
        <w:rPr>
          <w:rFonts w:ascii="Segoe UI" w:eastAsia="Calibri" w:hAnsi="Segoe UI" w:cs="Segoe UI"/>
          <w:color w:val="000000"/>
          <w:sz w:val="24"/>
          <w:szCs w:val="24"/>
          <w:lang w:eastAsia="ru-RU"/>
        </w:rPr>
        <w:t xml:space="preserve"> России, если не брать во внимание Московскую область, лидером по количеству экстерриториальных заявлений, полученных в отношении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столичной недвижимости, является Самарская область, затем следуют Пензенская область, Санкт-Петербург и </w:t>
      </w:r>
      <w:r w:rsidR="00EC33B0">
        <w:rPr>
          <w:rFonts w:ascii="Segoe UI" w:hAnsi="Segoe UI" w:cs="Segoe UI"/>
          <w:color w:val="000000" w:themeColor="text1"/>
          <w:sz w:val="24"/>
          <w:szCs w:val="24"/>
        </w:rPr>
        <w:t>Свердловская</w:t>
      </w:r>
      <w:bookmarkStart w:id="0" w:name="_GoBack"/>
      <w:bookmarkEnd w:id="0"/>
      <w:r>
        <w:rPr>
          <w:rFonts w:ascii="Segoe UI" w:hAnsi="Segoe UI" w:cs="Segoe UI"/>
          <w:color w:val="000000" w:themeColor="text1"/>
          <w:sz w:val="24"/>
          <w:szCs w:val="24"/>
        </w:rPr>
        <w:t xml:space="preserve"> область.</w:t>
      </w:r>
    </w:p>
    <w:p w:rsidR="00B04757" w:rsidRDefault="00B04757" w:rsidP="005821FB">
      <w:pPr>
        <w:shd w:val="clear" w:color="auto" w:fill="FFFFFF"/>
        <w:ind w:firstLine="709"/>
        <w:jc w:val="both"/>
        <w:rPr>
          <w:rFonts w:ascii="Segoe UI" w:hAnsi="Segoe UI" w:cs="Segoe UI"/>
          <w:i/>
          <w:color w:val="000000" w:themeColor="text1"/>
          <w:sz w:val="24"/>
          <w:szCs w:val="24"/>
        </w:rPr>
      </w:pPr>
      <w:r w:rsidRPr="00B04757">
        <w:rPr>
          <w:rFonts w:ascii="Segoe UI" w:hAnsi="Segoe UI" w:cs="Segoe UI"/>
          <w:i/>
          <w:color w:val="000000" w:themeColor="text1"/>
          <w:sz w:val="24"/>
          <w:szCs w:val="24"/>
        </w:rPr>
        <w:t>«Несмотря на неблагоприятную эпидемиологическую ситуацию в Москве, следствием которой стало временное ограничение приема документов в центрах госуслуг, Росреестр продолжает прием документов на учетно-регистрационные действия в электронном виде. С 1 по 19 апреля включительно в столичный Росреестр поступило более 16 тысяч обращений онлайн на государственную регистрацию прав и един</w:t>
      </w:r>
      <w:r w:rsidR="001A1280">
        <w:rPr>
          <w:rFonts w:ascii="Segoe UI" w:hAnsi="Segoe UI" w:cs="Segoe UI"/>
          <w:i/>
          <w:color w:val="000000" w:themeColor="text1"/>
          <w:sz w:val="24"/>
          <w:szCs w:val="24"/>
        </w:rPr>
        <w:t>ую процедуру,</w:t>
      </w:r>
      <w:r w:rsidR="003E1086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в</w:t>
      </w:r>
      <w:r w:rsidRPr="00B04757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том числе</w:t>
      </w:r>
      <w:r w:rsidR="00966A11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и в отношении </w:t>
      </w:r>
      <w:r w:rsidRPr="00B04757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недвижимости, расположенной в других регионах России. Так, через официальный сайт ведомства можно подать документы, подписанные электронной цифровой подписью, в любой территориальный орган Росреестра», </w:t>
      </w:r>
      <w:r w:rsidRPr="00B04757">
        <w:rPr>
          <w:rFonts w:ascii="Segoe UI" w:hAnsi="Segoe UI" w:cs="Segoe UI"/>
          <w:color w:val="000000" w:themeColor="text1"/>
          <w:sz w:val="24"/>
          <w:szCs w:val="24"/>
        </w:rPr>
        <w:t xml:space="preserve">- комментирует </w:t>
      </w:r>
      <w:r w:rsidRPr="00B04757">
        <w:rPr>
          <w:rFonts w:ascii="Segoe UI" w:hAnsi="Segoe UI" w:cs="Segoe UI"/>
          <w:b/>
          <w:color w:val="000000" w:themeColor="text1"/>
          <w:sz w:val="24"/>
          <w:szCs w:val="24"/>
        </w:rPr>
        <w:t>Игорь Майданов</w:t>
      </w:r>
      <w:r w:rsidRPr="00B04757">
        <w:rPr>
          <w:rFonts w:ascii="Segoe UI" w:hAnsi="Segoe UI" w:cs="Segoe UI"/>
          <w:color w:val="000000" w:themeColor="text1"/>
          <w:sz w:val="24"/>
          <w:szCs w:val="24"/>
        </w:rPr>
        <w:t>, руководитель Управления Росреестра по Москве.</w:t>
      </w:r>
    </w:p>
    <w:p w:rsidR="002C72FA" w:rsidRPr="005821FB" w:rsidRDefault="002C72FA" w:rsidP="005821FB">
      <w:pPr>
        <w:shd w:val="clear" w:color="auto" w:fill="FFFFFF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Получить </w:t>
      </w:r>
      <w:r w:rsidRPr="002C72FA">
        <w:rPr>
          <w:rFonts w:ascii="Segoe UI" w:hAnsi="Segoe UI" w:cs="Segoe UI"/>
          <w:color w:val="000000" w:themeColor="text1"/>
          <w:sz w:val="24"/>
          <w:szCs w:val="24"/>
        </w:rPr>
        <w:t>усиленную квалифицированную электронную подпись можно в удостоверяющих центрах, имеющих аккредитацию в Минкомсвязи России.</w:t>
      </w:r>
      <w:r w:rsidR="005821FB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При этом в Едином </w:t>
      </w:r>
      <w:r w:rsidR="005821FB">
        <w:rPr>
          <w:rFonts w:ascii="Segoe UI" w:hAnsi="Segoe UI" w:cs="Segoe UI"/>
          <w:sz w:val="24"/>
          <w:szCs w:val="24"/>
        </w:rPr>
        <w:t xml:space="preserve">государственном </w:t>
      </w:r>
      <w:r>
        <w:rPr>
          <w:rFonts w:ascii="Segoe UI" w:hAnsi="Segoe UI" w:cs="Segoe UI"/>
          <w:sz w:val="24"/>
          <w:szCs w:val="24"/>
        </w:rPr>
        <w:t xml:space="preserve">реестре недвижимости </w:t>
      </w:r>
      <w:r w:rsidRPr="00965208">
        <w:rPr>
          <w:rFonts w:ascii="Segoe UI" w:hAnsi="Segoe UI" w:cs="Segoe UI"/>
          <w:sz w:val="24"/>
          <w:szCs w:val="24"/>
        </w:rPr>
        <w:t xml:space="preserve">должна </w:t>
      </w:r>
      <w:r>
        <w:rPr>
          <w:rFonts w:ascii="Segoe UI" w:hAnsi="Segoe UI" w:cs="Segoe UI"/>
          <w:sz w:val="24"/>
          <w:szCs w:val="24"/>
        </w:rPr>
        <w:t>содержаться з</w:t>
      </w:r>
      <w:r w:rsidRPr="00965208">
        <w:rPr>
          <w:rFonts w:ascii="Segoe UI" w:hAnsi="Segoe UI" w:cs="Segoe UI"/>
          <w:sz w:val="24"/>
          <w:szCs w:val="24"/>
        </w:rPr>
        <w:t xml:space="preserve">апись о возможности </w:t>
      </w:r>
      <w:r>
        <w:rPr>
          <w:rFonts w:ascii="Segoe UI" w:hAnsi="Segoe UI" w:cs="Segoe UI"/>
          <w:sz w:val="24"/>
          <w:szCs w:val="24"/>
        </w:rPr>
        <w:t xml:space="preserve">регистрации сделок на основании </w:t>
      </w:r>
      <w:r w:rsidRPr="00965208">
        <w:rPr>
          <w:rFonts w:ascii="Segoe UI" w:hAnsi="Segoe UI" w:cs="Segoe UI"/>
          <w:sz w:val="24"/>
          <w:szCs w:val="24"/>
        </w:rPr>
        <w:t xml:space="preserve">документов, подписанных </w:t>
      </w:r>
      <w:r>
        <w:rPr>
          <w:rFonts w:ascii="Segoe UI" w:hAnsi="Segoe UI" w:cs="Segoe UI"/>
          <w:sz w:val="24"/>
          <w:szCs w:val="24"/>
        </w:rPr>
        <w:t xml:space="preserve">цифровой подписью. </w:t>
      </w:r>
    </w:p>
    <w:p w:rsidR="00E71C10" w:rsidRDefault="005E5760" w:rsidP="00E71C10">
      <w:pPr>
        <w:ind w:firstLine="567"/>
        <w:jc w:val="both"/>
        <w:rPr>
          <w:rFonts w:ascii="Segoe UI" w:eastAsia="Calibri" w:hAnsi="Segoe UI" w:cs="Segoe UI"/>
          <w:b/>
          <w:lang w:eastAsia="sk-SK"/>
        </w:rPr>
      </w:pPr>
      <w:r w:rsidRPr="006D218C">
        <w:rPr>
          <w:rFonts w:ascii="Segoe UI" w:eastAsia="Calibri" w:hAnsi="Segoe UI" w:cs="Segoe UI"/>
          <w:b/>
          <w:noProof/>
          <w:sz w:val="10"/>
          <w:szCs w:val="1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353B1" wp14:editId="7F6E7D3F">
                <wp:simplePos x="0" y="0"/>
                <wp:positionH relativeFrom="column">
                  <wp:posOffset>-13335</wp:posOffset>
                </wp:positionH>
                <wp:positionV relativeFrom="paragraph">
                  <wp:posOffset>93980</wp:posOffset>
                </wp:positionV>
                <wp:extent cx="6000750" cy="0"/>
                <wp:effectExtent l="9525" t="8255" r="9525" b="1079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625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-1.05pt;margin-top:7.4pt;width:4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" strokecolor="#0070c0" strokeweight="1.25pt"/>
            </w:pict>
          </mc:Fallback>
        </mc:AlternateContent>
      </w:r>
    </w:p>
    <w:p w:rsidR="005E5760" w:rsidRPr="006D218C" w:rsidRDefault="005E5760" w:rsidP="00974E00">
      <w:pPr>
        <w:spacing w:after="0" w:line="240" w:lineRule="auto"/>
        <w:jc w:val="both"/>
        <w:rPr>
          <w:rFonts w:ascii="Segoe UI" w:eastAsia="Calibri" w:hAnsi="Segoe UI" w:cs="Segoe UI"/>
          <w:sz w:val="10"/>
          <w:szCs w:val="10"/>
          <w:lang w:eastAsia="sk-SK"/>
        </w:rPr>
      </w:pPr>
      <w:r w:rsidRPr="006D218C">
        <w:rPr>
          <w:rFonts w:ascii="Segoe UI" w:eastAsia="Calibri" w:hAnsi="Segoe UI" w:cs="Segoe UI"/>
          <w:b/>
          <w:lang w:eastAsia="sk-SK"/>
        </w:rPr>
        <w:t>Об Управлении Росреестра по Москве</w:t>
      </w:r>
    </w:p>
    <w:p w:rsidR="005E5760" w:rsidRPr="006D218C" w:rsidRDefault="005E5760" w:rsidP="00974E00">
      <w:pPr>
        <w:spacing w:after="0" w:line="240" w:lineRule="auto"/>
        <w:jc w:val="both"/>
        <w:rPr>
          <w:rFonts w:ascii="Segoe UI" w:eastAsia="Calibri" w:hAnsi="Segoe UI" w:cs="Segoe UI"/>
          <w:sz w:val="18"/>
          <w:szCs w:val="18"/>
        </w:rPr>
      </w:pPr>
      <w:r w:rsidRPr="006D218C">
        <w:rPr>
          <w:rFonts w:ascii="Segoe UI" w:eastAsia="Calibri" w:hAnsi="Segoe UI" w:cs="Segoe UI"/>
          <w:sz w:val="18"/>
          <w:szCs w:val="18"/>
        </w:rPr>
        <w:t xml:space="preserve">На территории Москвы функции по организации единой системы государственного кадастрового учета недвижимости, государственной регистрации прав на недвижимое имущество и сделок с ним, а также инфраструктуры пространственных данных осуществляет Управление Федеральной службы государственной регистрации, кадастра и картографии по Москве (Управление Росреестра по Москве). </w:t>
      </w:r>
      <w:r w:rsidRPr="006D218C">
        <w:rPr>
          <w:rFonts w:ascii="Segoe UI" w:eastAsia="Calibri" w:hAnsi="Segoe UI" w:cs="Segoe UI"/>
          <w:sz w:val="18"/>
          <w:szCs w:val="18"/>
        </w:rPr>
        <w:tab/>
      </w:r>
    </w:p>
    <w:p w:rsidR="005E5760" w:rsidRDefault="005E5760" w:rsidP="00974E00">
      <w:pPr>
        <w:spacing w:after="0" w:line="240" w:lineRule="auto"/>
        <w:jc w:val="both"/>
        <w:rPr>
          <w:rFonts w:ascii="Segoe UI" w:eastAsia="Calibri" w:hAnsi="Segoe UI" w:cs="Segoe UI"/>
          <w:sz w:val="18"/>
          <w:szCs w:val="18"/>
        </w:rPr>
      </w:pPr>
      <w:r w:rsidRPr="006D218C">
        <w:rPr>
          <w:rFonts w:ascii="Segoe UI" w:eastAsia="Calibri" w:hAnsi="Segoe UI" w:cs="Segoe UI"/>
          <w:sz w:val="18"/>
          <w:szCs w:val="18"/>
        </w:rPr>
        <w:t>Руководителем Управления Росреестра по Москве является Игорь Майданов.</w:t>
      </w:r>
    </w:p>
    <w:p w:rsidR="00974E00" w:rsidRPr="006D218C" w:rsidRDefault="00974E00" w:rsidP="00974E00">
      <w:pPr>
        <w:spacing w:after="0" w:line="240" w:lineRule="auto"/>
        <w:jc w:val="both"/>
        <w:rPr>
          <w:rFonts w:ascii="Segoe UI" w:eastAsia="Calibri" w:hAnsi="Segoe UI" w:cs="Segoe UI"/>
          <w:sz w:val="18"/>
          <w:szCs w:val="18"/>
        </w:rPr>
      </w:pPr>
    </w:p>
    <w:p w:rsidR="00974E00" w:rsidRPr="006D218C" w:rsidRDefault="005E5760" w:rsidP="00974E00">
      <w:pPr>
        <w:spacing w:after="0" w:line="240" w:lineRule="auto"/>
        <w:jc w:val="both"/>
        <w:rPr>
          <w:rFonts w:ascii="Segoe UI" w:eastAsia="Calibri" w:hAnsi="Segoe UI" w:cs="Segoe UI"/>
          <w:b/>
          <w:lang w:eastAsia="sk-SK"/>
        </w:rPr>
      </w:pPr>
      <w:r w:rsidRPr="006D218C">
        <w:rPr>
          <w:rFonts w:ascii="Segoe UI" w:eastAsia="Calibri" w:hAnsi="Segoe UI" w:cs="Segoe UI"/>
          <w:b/>
          <w:lang w:eastAsia="sk-SK"/>
        </w:rPr>
        <w:t>Контакты для СМИ</w:t>
      </w:r>
    </w:p>
    <w:p w:rsidR="005E5760" w:rsidRPr="006D218C" w:rsidRDefault="005E5760" w:rsidP="00974E00">
      <w:pPr>
        <w:spacing w:after="0" w:line="240" w:lineRule="auto"/>
        <w:jc w:val="both"/>
        <w:rPr>
          <w:rFonts w:ascii="Segoe UI" w:eastAsia="Calibri" w:hAnsi="Segoe UI" w:cs="Segoe UI"/>
          <w:b/>
          <w:lang w:eastAsia="sk-SK"/>
        </w:rPr>
      </w:pPr>
      <w:r w:rsidRPr="006D218C">
        <w:rPr>
          <w:rFonts w:ascii="Segoe UI" w:eastAsia="Calibri" w:hAnsi="Segoe UI" w:cs="Segoe UI"/>
          <w:sz w:val="20"/>
          <w:szCs w:val="20"/>
        </w:rPr>
        <w:t>Пресс-служба</w:t>
      </w:r>
    </w:p>
    <w:p w:rsidR="005E5760" w:rsidRPr="006D218C" w:rsidRDefault="005E5760" w:rsidP="00974E00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6D218C">
        <w:rPr>
          <w:rFonts w:ascii="Segoe UI" w:eastAsia="Calibri" w:hAnsi="Segoe UI" w:cs="Segoe UI"/>
          <w:sz w:val="20"/>
          <w:szCs w:val="20"/>
        </w:rPr>
        <w:t>Управления Федеральной службы государственной регистрации, кадастра и картографии (Росреестра) по Москве</w:t>
      </w:r>
    </w:p>
    <w:p w:rsidR="005E5760" w:rsidRPr="006D218C" w:rsidRDefault="005E5760" w:rsidP="00974E00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6D218C">
        <w:rPr>
          <w:rFonts w:ascii="Segoe UI" w:eastAsia="Calibri" w:hAnsi="Segoe UI" w:cs="Segoe UI"/>
          <w:sz w:val="20"/>
          <w:szCs w:val="20"/>
        </w:rPr>
        <w:t>+7 (495) 957-68-03, вн.: 48-03</w:t>
      </w:r>
    </w:p>
    <w:p w:rsidR="005E5760" w:rsidRPr="006D218C" w:rsidRDefault="00EC33B0" w:rsidP="00974E00">
      <w:pPr>
        <w:spacing w:after="0" w:line="240" w:lineRule="auto"/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</w:pPr>
      <w:hyperlink r:id="rId8" w:history="1">
        <w:r w:rsidR="005E5760" w:rsidRPr="006D218C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press77rosreestr@yandex.ru</w:t>
        </w:r>
      </w:hyperlink>
    </w:p>
    <w:p w:rsidR="005E5760" w:rsidRPr="006D218C" w:rsidRDefault="005E5760" w:rsidP="00974E00">
      <w:pPr>
        <w:spacing w:after="0" w:line="240" w:lineRule="auto"/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6D218C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  <w:t>press@mosregistr.ru</w:t>
      </w:r>
    </w:p>
    <w:p w:rsidR="005E5760" w:rsidRPr="006D218C" w:rsidRDefault="00EC33B0" w:rsidP="00974E00">
      <w:p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9" w:history="1">
        <w:r w:rsidR="005E5760" w:rsidRPr="006D218C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www.rosreestr.ru</w:t>
        </w:r>
      </w:hyperlink>
    </w:p>
    <w:p w:rsidR="002F4E3C" w:rsidRPr="006D218C" w:rsidRDefault="005E5760" w:rsidP="00974E00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6D218C">
        <w:rPr>
          <w:rFonts w:ascii="Segoe UI" w:eastAsia="Calibri" w:hAnsi="Segoe UI" w:cs="Segoe UI"/>
          <w:sz w:val="20"/>
          <w:szCs w:val="20"/>
        </w:rPr>
        <w:t>115191, г. Москва, ул. Б. Тульская, д. 15</w:t>
      </w:r>
    </w:p>
    <w:sectPr w:rsidR="002F4E3C" w:rsidRPr="006D218C" w:rsidSect="00A93714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.75pt;height:12pt;visibility:visible;mso-wrap-style:square" o:bullet="t">
        <v:imagedata r:id="rId1" o:title="ввапвапвап"/>
      </v:shape>
    </w:pict>
  </w:numPicBullet>
  <w:abstractNum w:abstractNumId="0" w15:restartNumberingAfterBreak="0">
    <w:nsid w:val="1DF14F6E"/>
    <w:multiLevelType w:val="hybridMultilevel"/>
    <w:tmpl w:val="081A2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5098B"/>
    <w:multiLevelType w:val="hybridMultilevel"/>
    <w:tmpl w:val="C8E8E9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B2037"/>
    <w:multiLevelType w:val="hybridMultilevel"/>
    <w:tmpl w:val="5FA81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358EC"/>
    <w:multiLevelType w:val="hybridMultilevel"/>
    <w:tmpl w:val="35F6860A"/>
    <w:lvl w:ilvl="0" w:tplc="B400D3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0ED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4029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3CB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BACF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028A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B29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3873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DE5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2D"/>
    <w:rsid w:val="00006C2A"/>
    <w:rsid w:val="00010128"/>
    <w:rsid w:val="000118DA"/>
    <w:rsid w:val="00013D12"/>
    <w:rsid w:val="0001457D"/>
    <w:rsid w:val="00030600"/>
    <w:rsid w:val="00033778"/>
    <w:rsid w:val="000430B7"/>
    <w:rsid w:val="00045BD8"/>
    <w:rsid w:val="000514FF"/>
    <w:rsid w:val="00053B7F"/>
    <w:rsid w:val="0005501E"/>
    <w:rsid w:val="00065595"/>
    <w:rsid w:val="00067422"/>
    <w:rsid w:val="000675C1"/>
    <w:rsid w:val="00067A9F"/>
    <w:rsid w:val="00067B0B"/>
    <w:rsid w:val="000700B4"/>
    <w:rsid w:val="000747FC"/>
    <w:rsid w:val="00074A6D"/>
    <w:rsid w:val="000848D9"/>
    <w:rsid w:val="000A45ED"/>
    <w:rsid w:val="000B0872"/>
    <w:rsid w:val="000B2775"/>
    <w:rsid w:val="000B3077"/>
    <w:rsid w:val="000B7CF6"/>
    <w:rsid w:val="000C1E3F"/>
    <w:rsid w:val="000C716C"/>
    <w:rsid w:val="000C7FF2"/>
    <w:rsid w:val="000E0811"/>
    <w:rsid w:val="000E0C14"/>
    <w:rsid w:val="000E0E8E"/>
    <w:rsid w:val="000F031B"/>
    <w:rsid w:val="0010007B"/>
    <w:rsid w:val="00104DB2"/>
    <w:rsid w:val="00106E00"/>
    <w:rsid w:val="001152AF"/>
    <w:rsid w:val="00115392"/>
    <w:rsid w:val="00124078"/>
    <w:rsid w:val="00126CC4"/>
    <w:rsid w:val="00143B07"/>
    <w:rsid w:val="00147DB5"/>
    <w:rsid w:val="00150A9C"/>
    <w:rsid w:val="00151A60"/>
    <w:rsid w:val="0015251A"/>
    <w:rsid w:val="00167B33"/>
    <w:rsid w:val="00173B18"/>
    <w:rsid w:val="00180E77"/>
    <w:rsid w:val="00192582"/>
    <w:rsid w:val="0019324C"/>
    <w:rsid w:val="001933D2"/>
    <w:rsid w:val="00196176"/>
    <w:rsid w:val="00196557"/>
    <w:rsid w:val="001A0616"/>
    <w:rsid w:val="001A1280"/>
    <w:rsid w:val="001A1BB5"/>
    <w:rsid w:val="001B4270"/>
    <w:rsid w:val="001C07B0"/>
    <w:rsid w:val="001C6202"/>
    <w:rsid w:val="001D0D58"/>
    <w:rsid w:val="001E3A65"/>
    <w:rsid w:val="001F7E62"/>
    <w:rsid w:val="002008CE"/>
    <w:rsid w:val="00201B32"/>
    <w:rsid w:val="00205953"/>
    <w:rsid w:val="00213A43"/>
    <w:rsid w:val="0021708E"/>
    <w:rsid w:val="00217205"/>
    <w:rsid w:val="00231945"/>
    <w:rsid w:val="002365C0"/>
    <w:rsid w:val="00240FD4"/>
    <w:rsid w:val="0024217F"/>
    <w:rsid w:val="00253E90"/>
    <w:rsid w:val="00253FB5"/>
    <w:rsid w:val="00257927"/>
    <w:rsid w:val="00261312"/>
    <w:rsid w:val="00263B41"/>
    <w:rsid w:val="002646DE"/>
    <w:rsid w:val="00273496"/>
    <w:rsid w:val="0027530D"/>
    <w:rsid w:val="00276E65"/>
    <w:rsid w:val="00277BA9"/>
    <w:rsid w:val="00284DDD"/>
    <w:rsid w:val="002A06D1"/>
    <w:rsid w:val="002A0D21"/>
    <w:rsid w:val="002A6830"/>
    <w:rsid w:val="002A6B0B"/>
    <w:rsid w:val="002B228F"/>
    <w:rsid w:val="002B2BEE"/>
    <w:rsid w:val="002C0F0B"/>
    <w:rsid w:val="002C72FA"/>
    <w:rsid w:val="002D536E"/>
    <w:rsid w:val="002D730A"/>
    <w:rsid w:val="002E4BB2"/>
    <w:rsid w:val="002E4E66"/>
    <w:rsid w:val="002F1D65"/>
    <w:rsid w:val="002F4E3C"/>
    <w:rsid w:val="002F69DB"/>
    <w:rsid w:val="002F74E1"/>
    <w:rsid w:val="00300198"/>
    <w:rsid w:val="00300243"/>
    <w:rsid w:val="003002ED"/>
    <w:rsid w:val="00303E87"/>
    <w:rsid w:val="00304DB3"/>
    <w:rsid w:val="00316ABB"/>
    <w:rsid w:val="00320DA4"/>
    <w:rsid w:val="003412E2"/>
    <w:rsid w:val="00342D75"/>
    <w:rsid w:val="00343AD2"/>
    <w:rsid w:val="00356ADA"/>
    <w:rsid w:val="00361709"/>
    <w:rsid w:val="003678B1"/>
    <w:rsid w:val="003713D9"/>
    <w:rsid w:val="00385A6D"/>
    <w:rsid w:val="00385FD3"/>
    <w:rsid w:val="00392C81"/>
    <w:rsid w:val="00396A72"/>
    <w:rsid w:val="003A2157"/>
    <w:rsid w:val="003A21FE"/>
    <w:rsid w:val="003A56EC"/>
    <w:rsid w:val="003A6E1F"/>
    <w:rsid w:val="003A7A9A"/>
    <w:rsid w:val="003B1315"/>
    <w:rsid w:val="003B7874"/>
    <w:rsid w:val="003C5C29"/>
    <w:rsid w:val="003D0371"/>
    <w:rsid w:val="003E1086"/>
    <w:rsid w:val="003E2275"/>
    <w:rsid w:val="00400531"/>
    <w:rsid w:val="00405443"/>
    <w:rsid w:val="0041184F"/>
    <w:rsid w:val="0041220A"/>
    <w:rsid w:val="00412A9D"/>
    <w:rsid w:val="00425B8E"/>
    <w:rsid w:val="00430C2B"/>
    <w:rsid w:val="00451C52"/>
    <w:rsid w:val="00460A97"/>
    <w:rsid w:val="00466A62"/>
    <w:rsid w:val="00474998"/>
    <w:rsid w:val="004821C6"/>
    <w:rsid w:val="00482B86"/>
    <w:rsid w:val="00484C3C"/>
    <w:rsid w:val="00491FA4"/>
    <w:rsid w:val="00495865"/>
    <w:rsid w:val="0049728A"/>
    <w:rsid w:val="004A1137"/>
    <w:rsid w:val="004A6775"/>
    <w:rsid w:val="004B03C1"/>
    <w:rsid w:val="004B3873"/>
    <w:rsid w:val="004D472E"/>
    <w:rsid w:val="004E6443"/>
    <w:rsid w:val="004F5E1A"/>
    <w:rsid w:val="0050098F"/>
    <w:rsid w:val="00506F6F"/>
    <w:rsid w:val="0050713E"/>
    <w:rsid w:val="005103C4"/>
    <w:rsid w:val="00511007"/>
    <w:rsid w:val="005152D4"/>
    <w:rsid w:val="0052766E"/>
    <w:rsid w:val="00533FBC"/>
    <w:rsid w:val="005347F7"/>
    <w:rsid w:val="00547D07"/>
    <w:rsid w:val="00553B2B"/>
    <w:rsid w:val="005732BB"/>
    <w:rsid w:val="00573B02"/>
    <w:rsid w:val="00574688"/>
    <w:rsid w:val="00580202"/>
    <w:rsid w:val="005821FB"/>
    <w:rsid w:val="00585BE0"/>
    <w:rsid w:val="00594454"/>
    <w:rsid w:val="00596A85"/>
    <w:rsid w:val="005A021D"/>
    <w:rsid w:val="005A707B"/>
    <w:rsid w:val="005C42FE"/>
    <w:rsid w:val="005C4FFA"/>
    <w:rsid w:val="005C624F"/>
    <w:rsid w:val="005C778D"/>
    <w:rsid w:val="005C7CC9"/>
    <w:rsid w:val="005E02FD"/>
    <w:rsid w:val="005E5760"/>
    <w:rsid w:val="005F0367"/>
    <w:rsid w:val="005F3E0E"/>
    <w:rsid w:val="006012E6"/>
    <w:rsid w:val="00602254"/>
    <w:rsid w:val="00626C86"/>
    <w:rsid w:val="00626F7B"/>
    <w:rsid w:val="006271F2"/>
    <w:rsid w:val="00631AFC"/>
    <w:rsid w:val="00655AC6"/>
    <w:rsid w:val="006575CF"/>
    <w:rsid w:val="00660905"/>
    <w:rsid w:val="00660D6B"/>
    <w:rsid w:val="006619AD"/>
    <w:rsid w:val="006672C7"/>
    <w:rsid w:val="0066743F"/>
    <w:rsid w:val="006709FD"/>
    <w:rsid w:val="00671AE6"/>
    <w:rsid w:val="00675C8F"/>
    <w:rsid w:val="00676780"/>
    <w:rsid w:val="00681260"/>
    <w:rsid w:val="006939C1"/>
    <w:rsid w:val="00695DB8"/>
    <w:rsid w:val="006A68A8"/>
    <w:rsid w:val="006B2AAD"/>
    <w:rsid w:val="006B5935"/>
    <w:rsid w:val="006C4289"/>
    <w:rsid w:val="006D218C"/>
    <w:rsid w:val="006D6773"/>
    <w:rsid w:val="006D7F62"/>
    <w:rsid w:val="006E7E34"/>
    <w:rsid w:val="006F4ED4"/>
    <w:rsid w:val="006F5D0C"/>
    <w:rsid w:val="006F7152"/>
    <w:rsid w:val="006F7EB3"/>
    <w:rsid w:val="00702031"/>
    <w:rsid w:val="0070257F"/>
    <w:rsid w:val="00710839"/>
    <w:rsid w:val="007218EB"/>
    <w:rsid w:val="00724017"/>
    <w:rsid w:val="00726393"/>
    <w:rsid w:val="00736D66"/>
    <w:rsid w:val="007405AD"/>
    <w:rsid w:val="00743BA7"/>
    <w:rsid w:val="00746227"/>
    <w:rsid w:val="00747B32"/>
    <w:rsid w:val="00752173"/>
    <w:rsid w:val="00754A35"/>
    <w:rsid w:val="007577F3"/>
    <w:rsid w:val="0076134C"/>
    <w:rsid w:val="0077062D"/>
    <w:rsid w:val="00771808"/>
    <w:rsid w:val="00772960"/>
    <w:rsid w:val="00774011"/>
    <w:rsid w:val="00775B34"/>
    <w:rsid w:val="007770E4"/>
    <w:rsid w:val="00780B69"/>
    <w:rsid w:val="00784813"/>
    <w:rsid w:val="00790043"/>
    <w:rsid w:val="0079465E"/>
    <w:rsid w:val="007A741D"/>
    <w:rsid w:val="007B16F9"/>
    <w:rsid w:val="007B7BEA"/>
    <w:rsid w:val="007C0BA9"/>
    <w:rsid w:val="007C4EC5"/>
    <w:rsid w:val="007D39AD"/>
    <w:rsid w:val="007D5229"/>
    <w:rsid w:val="007D546B"/>
    <w:rsid w:val="007D7A4F"/>
    <w:rsid w:val="007F0B4B"/>
    <w:rsid w:val="007F4B72"/>
    <w:rsid w:val="0080292A"/>
    <w:rsid w:val="0080366E"/>
    <w:rsid w:val="00803E5B"/>
    <w:rsid w:val="0080512E"/>
    <w:rsid w:val="00807F70"/>
    <w:rsid w:val="00810BC8"/>
    <w:rsid w:val="00810F89"/>
    <w:rsid w:val="00811710"/>
    <w:rsid w:val="0081207E"/>
    <w:rsid w:val="008149D5"/>
    <w:rsid w:val="00817AFC"/>
    <w:rsid w:val="008356F4"/>
    <w:rsid w:val="008401DB"/>
    <w:rsid w:val="008412C9"/>
    <w:rsid w:val="00850694"/>
    <w:rsid w:val="0085135C"/>
    <w:rsid w:val="00855DE2"/>
    <w:rsid w:val="0085718B"/>
    <w:rsid w:val="0088056A"/>
    <w:rsid w:val="00887D64"/>
    <w:rsid w:val="00891EE3"/>
    <w:rsid w:val="0089502F"/>
    <w:rsid w:val="00896DE2"/>
    <w:rsid w:val="008A2032"/>
    <w:rsid w:val="008A67DF"/>
    <w:rsid w:val="008B0243"/>
    <w:rsid w:val="008C0C7A"/>
    <w:rsid w:val="008C2075"/>
    <w:rsid w:val="008C483B"/>
    <w:rsid w:val="008C6D5F"/>
    <w:rsid w:val="008C7296"/>
    <w:rsid w:val="008E2432"/>
    <w:rsid w:val="008E29D8"/>
    <w:rsid w:val="008E3582"/>
    <w:rsid w:val="008E36C8"/>
    <w:rsid w:val="008E6175"/>
    <w:rsid w:val="008F4A51"/>
    <w:rsid w:val="00901A5A"/>
    <w:rsid w:val="009032C4"/>
    <w:rsid w:val="009049AC"/>
    <w:rsid w:val="00905FC1"/>
    <w:rsid w:val="00906507"/>
    <w:rsid w:val="009068F8"/>
    <w:rsid w:val="009073D8"/>
    <w:rsid w:val="00910DE6"/>
    <w:rsid w:val="00912F93"/>
    <w:rsid w:val="00913452"/>
    <w:rsid w:val="009142DF"/>
    <w:rsid w:val="00914FDD"/>
    <w:rsid w:val="00920B92"/>
    <w:rsid w:val="0092103C"/>
    <w:rsid w:val="00921E98"/>
    <w:rsid w:val="00926445"/>
    <w:rsid w:val="00926DD1"/>
    <w:rsid w:val="0093075C"/>
    <w:rsid w:val="009442D4"/>
    <w:rsid w:val="00945814"/>
    <w:rsid w:val="00960B46"/>
    <w:rsid w:val="00966A11"/>
    <w:rsid w:val="00971B12"/>
    <w:rsid w:val="00974E00"/>
    <w:rsid w:val="00980C3E"/>
    <w:rsid w:val="009815C3"/>
    <w:rsid w:val="009938BC"/>
    <w:rsid w:val="00995C30"/>
    <w:rsid w:val="009961B8"/>
    <w:rsid w:val="009A3781"/>
    <w:rsid w:val="009A40D9"/>
    <w:rsid w:val="009B1A07"/>
    <w:rsid w:val="009C0C25"/>
    <w:rsid w:val="009C111F"/>
    <w:rsid w:val="009C11BB"/>
    <w:rsid w:val="009C34E3"/>
    <w:rsid w:val="009C44F2"/>
    <w:rsid w:val="009C770C"/>
    <w:rsid w:val="009D313B"/>
    <w:rsid w:val="009E1389"/>
    <w:rsid w:val="009E33F1"/>
    <w:rsid w:val="009E58E1"/>
    <w:rsid w:val="009F0929"/>
    <w:rsid w:val="00A13701"/>
    <w:rsid w:val="00A17F95"/>
    <w:rsid w:val="00A246A1"/>
    <w:rsid w:val="00A24761"/>
    <w:rsid w:val="00A30D20"/>
    <w:rsid w:val="00A416D5"/>
    <w:rsid w:val="00A46FE2"/>
    <w:rsid w:val="00A552C0"/>
    <w:rsid w:val="00A6640E"/>
    <w:rsid w:val="00A728A2"/>
    <w:rsid w:val="00A91E03"/>
    <w:rsid w:val="00A93714"/>
    <w:rsid w:val="00A9675F"/>
    <w:rsid w:val="00A970CC"/>
    <w:rsid w:val="00AA28CA"/>
    <w:rsid w:val="00AA4AF7"/>
    <w:rsid w:val="00AB3EA0"/>
    <w:rsid w:val="00AB79F1"/>
    <w:rsid w:val="00AC2EDA"/>
    <w:rsid w:val="00AC55FB"/>
    <w:rsid w:val="00AD1B0F"/>
    <w:rsid w:val="00AD44C9"/>
    <w:rsid w:val="00AD4567"/>
    <w:rsid w:val="00AE2953"/>
    <w:rsid w:val="00AE2AF7"/>
    <w:rsid w:val="00AE5395"/>
    <w:rsid w:val="00AF6ABE"/>
    <w:rsid w:val="00B04757"/>
    <w:rsid w:val="00B07250"/>
    <w:rsid w:val="00B118E1"/>
    <w:rsid w:val="00B122A1"/>
    <w:rsid w:val="00B14433"/>
    <w:rsid w:val="00B26151"/>
    <w:rsid w:val="00B26E3A"/>
    <w:rsid w:val="00B36C10"/>
    <w:rsid w:val="00B370BC"/>
    <w:rsid w:val="00B454D8"/>
    <w:rsid w:val="00B52525"/>
    <w:rsid w:val="00B568EB"/>
    <w:rsid w:val="00B60CB6"/>
    <w:rsid w:val="00B61DE8"/>
    <w:rsid w:val="00B62A8D"/>
    <w:rsid w:val="00B62F38"/>
    <w:rsid w:val="00B643A5"/>
    <w:rsid w:val="00B65512"/>
    <w:rsid w:val="00B745A1"/>
    <w:rsid w:val="00B810D0"/>
    <w:rsid w:val="00B82BC7"/>
    <w:rsid w:val="00B91771"/>
    <w:rsid w:val="00BA4985"/>
    <w:rsid w:val="00BB4083"/>
    <w:rsid w:val="00BC1B13"/>
    <w:rsid w:val="00BC497B"/>
    <w:rsid w:val="00BC4E2F"/>
    <w:rsid w:val="00BC582D"/>
    <w:rsid w:val="00BE245B"/>
    <w:rsid w:val="00BF47E0"/>
    <w:rsid w:val="00C017F9"/>
    <w:rsid w:val="00C07E97"/>
    <w:rsid w:val="00C11032"/>
    <w:rsid w:val="00C14067"/>
    <w:rsid w:val="00C20A76"/>
    <w:rsid w:val="00C33A8B"/>
    <w:rsid w:val="00C41516"/>
    <w:rsid w:val="00C47638"/>
    <w:rsid w:val="00C625E3"/>
    <w:rsid w:val="00C80C29"/>
    <w:rsid w:val="00C8341A"/>
    <w:rsid w:val="00C87622"/>
    <w:rsid w:val="00C87793"/>
    <w:rsid w:val="00C93B57"/>
    <w:rsid w:val="00CA081D"/>
    <w:rsid w:val="00CA3A63"/>
    <w:rsid w:val="00CC050D"/>
    <w:rsid w:val="00CC2591"/>
    <w:rsid w:val="00CD1AB3"/>
    <w:rsid w:val="00CD647E"/>
    <w:rsid w:val="00CF4F0C"/>
    <w:rsid w:val="00CF6323"/>
    <w:rsid w:val="00CF7170"/>
    <w:rsid w:val="00D05E8C"/>
    <w:rsid w:val="00D076EA"/>
    <w:rsid w:val="00D14DE8"/>
    <w:rsid w:val="00D20C4C"/>
    <w:rsid w:val="00D25BA6"/>
    <w:rsid w:val="00D26402"/>
    <w:rsid w:val="00D3032C"/>
    <w:rsid w:val="00D33C52"/>
    <w:rsid w:val="00D412AF"/>
    <w:rsid w:val="00D415DC"/>
    <w:rsid w:val="00D42248"/>
    <w:rsid w:val="00D44F62"/>
    <w:rsid w:val="00D53F52"/>
    <w:rsid w:val="00D64CF9"/>
    <w:rsid w:val="00D748BB"/>
    <w:rsid w:val="00D7543C"/>
    <w:rsid w:val="00D76985"/>
    <w:rsid w:val="00D80E98"/>
    <w:rsid w:val="00D86E43"/>
    <w:rsid w:val="00D9346B"/>
    <w:rsid w:val="00DB1935"/>
    <w:rsid w:val="00DB43CE"/>
    <w:rsid w:val="00DB4D74"/>
    <w:rsid w:val="00DC04F6"/>
    <w:rsid w:val="00DC5317"/>
    <w:rsid w:val="00DD351A"/>
    <w:rsid w:val="00DD4D2D"/>
    <w:rsid w:val="00DE50D1"/>
    <w:rsid w:val="00DE563D"/>
    <w:rsid w:val="00E00840"/>
    <w:rsid w:val="00E027C9"/>
    <w:rsid w:val="00E032A7"/>
    <w:rsid w:val="00E11DD6"/>
    <w:rsid w:val="00E12750"/>
    <w:rsid w:val="00E1497A"/>
    <w:rsid w:val="00E17C94"/>
    <w:rsid w:val="00E20CA7"/>
    <w:rsid w:val="00E24BF6"/>
    <w:rsid w:val="00E26413"/>
    <w:rsid w:val="00E302C9"/>
    <w:rsid w:val="00E325A6"/>
    <w:rsid w:val="00E342E3"/>
    <w:rsid w:val="00E43B11"/>
    <w:rsid w:val="00E45B9F"/>
    <w:rsid w:val="00E47651"/>
    <w:rsid w:val="00E573A9"/>
    <w:rsid w:val="00E60045"/>
    <w:rsid w:val="00E6098A"/>
    <w:rsid w:val="00E61FD5"/>
    <w:rsid w:val="00E63778"/>
    <w:rsid w:val="00E65B73"/>
    <w:rsid w:val="00E71C10"/>
    <w:rsid w:val="00E73A44"/>
    <w:rsid w:val="00E82CC7"/>
    <w:rsid w:val="00E94023"/>
    <w:rsid w:val="00E979FD"/>
    <w:rsid w:val="00EA620E"/>
    <w:rsid w:val="00EB40A9"/>
    <w:rsid w:val="00EC2FD2"/>
    <w:rsid w:val="00EC33B0"/>
    <w:rsid w:val="00ED0EBA"/>
    <w:rsid w:val="00ED3FC2"/>
    <w:rsid w:val="00ED7A5E"/>
    <w:rsid w:val="00EE5545"/>
    <w:rsid w:val="00F05601"/>
    <w:rsid w:val="00F11502"/>
    <w:rsid w:val="00F20DFE"/>
    <w:rsid w:val="00F25169"/>
    <w:rsid w:val="00F31DBE"/>
    <w:rsid w:val="00F45072"/>
    <w:rsid w:val="00F51313"/>
    <w:rsid w:val="00F56C18"/>
    <w:rsid w:val="00F611BD"/>
    <w:rsid w:val="00F62941"/>
    <w:rsid w:val="00F71CAA"/>
    <w:rsid w:val="00F809CA"/>
    <w:rsid w:val="00F8546E"/>
    <w:rsid w:val="00F93EF8"/>
    <w:rsid w:val="00FA1F6A"/>
    <w:rsid w:val="00FA54C7"/>
    <w:rsid w:val="00FB032C"/>
    <w:rsid w:val="00FB1668"/>
    <w:rsid w:val="00FB2A53"/>
    <w:rsid w:val="00FB39E8"/>
    <w:rsid w:val="00FB40AA"/>
    <w:rsid w:val="00FB44FA"/>
    <w:rsid w:val="00FC1219"/>
    <w:rsid w:val="00FC7320"/>
    <w:rsid w:val="00FE1863"/>
    <w:rsid w:val="00FE5DCA"/>
    <w:rsid w:val="00FF079D"/>
    <w:rsid w:val="00FF3CD7"/>
    <w:rsid w:val="00FF4217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361EAB"/>
  <w15:docId w15:val="{FDB6E230-BE26-4270-9801-18274109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1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5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5FB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E2AF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E2AF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E2AF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E2AF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E2AF7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BC4E2F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CC259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CC25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77rosreest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reestr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A40AE-FAA4-494A-9B43-031F0507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Колганова Мария Сергеевна</dc:creator>
  <cp:lastModifiedBy>Колганова Мария Сергеевна</cp:lastModifiedBy>
  <cp:revision>8</cp:revision>
  <cp:lastPrinted>2019-08-28T10:17:00Z</cp:lastPrinted>
  <dcterms:created xsi:type="dcterms:W3CDTF">2020-04-22T14:05:00Z</dcterms:created>
  <dcterms:modified xsi:type="dcterms:W3CDTF">2020-04-23T09:35:00Z</dcterms:modified>
</cp:coreProperties>
</file>