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AF1" w:rsidRPr="00E05AF1" w:rsidRDefault="00E05AF1" w:rsidP="00E05AF1">
      <w:pPr>
        <w:pStyle w:val="1"/>
        <w:rPr>
          <w:sz w:val="28"/>
          <w:szCs w:val="28"/>
        </w:rPr>
      </w:pPr>
      <w:r w:rsidRPr="00E05AF1">
        <w:rPr>
          <w:sz w:val="28"/>
          <w:szCs w:val="28"/>
        </w:rPr>
        <w:t xml:space="preserve">Все о выплате 5 тысяч рублей семьям с детьми до 7 лет включительно </w:t>
      </w:r>
    </w:p>
    <w:p w:rsidR="00E05AF1" w:rsidRPr="00E05AF1" w:rsidRDefault="00E05AF1" w:rsidP="00E05AF1">
      <w:pPr>
        <w:pStyle w:val="3"/>
        <w:spacing w:before="0"/>
        <w:rPr>
          <w:rFonts w:ascii="Times New Roman" w:hAnsi="Times New Roman" w:cs="Times New Roman"/>
          <w:b w:val="0"/>
        </w:rPr>
      </w:pPr>
    </w:p>
    <w:p w:rsidR="00E05AF1" w:rsidRPr="00E05AF1" w:rsidRDefault="00E05AF1" w:rsidP="00E05AF1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</w:rPr>
      </w:pPr>
      <w:r w:rsidRPr="00E05AF1">
        <w:rPr>
          <w:rFonts w:ascii="Times New Roman" w:hAnsi="Times New Roman" w:cs="Times New Roman"/>
          <w:b w:val="0"/>
          <w:color w:val="auto"/>
        </w:rPr>
        <w:t>25 декабря 2020 г.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В соответствии с Указом Президента Российской Федерации от 17.12.2020 г. № 797 «О единовременной выплате семьям, имеющим детей» родителям, усыновителям, опекунам и попечителям детей до 7 лет включительно устанавливается единовременная выплата в размере 5 000 рублей.</w:t>
      </w:r>
      <w:r w:rsidRPr="00E05AF1">
        <w:rPr>
          <w:b/>
        </w:rPr>
        <w:t xml:space="preserve"> ГУ - Главное управление ПФР № 9 по г. Москве и Московской области</w:t>
      </w:r>
      <w:r w:rsidRPr="00E05AF1">
        <w:t xml:space="preserve"> отвечает на самые частые вопросы граждан, касающиеся данной выплаты.</w:t>
      </w:r>
    </w:p>
    <w:p w:rsidR="00E05AF1" w:rsidRPr="00E05AF1" w:rsidRDefault="00D5387B" w:rsidP="00E05AF1">
      <w:pPr>
        <w:pStyle w:val="a8"/>
        <w:spacing w:before="0" w:beforeAutospacing="0" w:after="0" w:afterAutospacing="0"/>
        <w:jc w:val="both"/>
        <w:rPr>
          <w:i/>
        </w:rPr>
      </w:pPr>
      <w:r>
        <w:rPr>
          <w:rFonts w:eastAsia="Calibri"/>
          <w:b/>
          <w:bCs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41910</wp:posOffset>
            </wp:positionV>
            <wp:extent cx="3177540" cy="2114550"/>
            <wp:effectExtent l="19050" t="0" r="3810" b="0"/>
            <wp:wrapTight wrapText="bothSides">
              <wp:wrapPolygon edited="0">
                <wp:start x="-129" y="0"/>
                <wp:lineTo x="-129" y="21405"/>
                <wp:lineTo x="21626" y="21405"/>
                <wp:lineTo x="21626" y="0"/>
                <wp:lineTo x="-129" y="0"/>
              </wp:wrapPolygon>
            </wp:wrapTight>
            <wp:docPr id="6" name="Рисунок 6" descr="C:\Users\Vladimir\AppData\Local\Microsoft\Windows\INetCache\Content.Word\574u476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574u476j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5AF1" w:rsidRPr="00E05AF1">
        <w:rPr>
          <w:rStyle w:val="ac"/>
          <w:rFonts w:eastAsia="Calibri"/>
          <w:b/>
          <w:bCs/>
          <w:i w:val="0"/>
        </w:rPr>
        <w:t>Кому положена единовременная в</w:t>
      </w:r>
      <w:r w:rsidR="00E05AF1" w:rsidRPr="00E05AF1">
        <w:rPr>
          <w:rStyle w:val="ac"/>
          <w:rFonts w:eastAsia="Calibri"/>
          <w:b/>
          <w:bCs/>
          <w:i w:val="0"/>
        </w:rPr>
        <w:t>ы</w:t>
      </w:r>
      <w:r w:rsidR="00E05AF1" w:rsidRPr="00E05AF1">
        <w:rPr>
          <w:rStyle w:val="ac"/>
          <w:rFonts w:eastAsia="Calibri"/>
          <w:b/>
          <w:bCs/>
          <w:i w:val="0"/>
        </w:rPr>
        <w:t>плата в размере 5 тысяч рублей?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Новую выплату получат все семьи с детьми, кот</w:t>
      </w:r>
      <w:r w:rsidRPr="00E05AF1">
        <w:t>о</w:t>
      </w:r>
      <w:r w:rsidRPr="00E05AF1">
        <w:t>рым по состоянию на 17 декабря 2020 года еще не исполнилось 8 лет. Заявление на выплату можно п</w:t>
      </w:r>
      <w:r w:rsidRPr="00E05AF1">
        <w:t>о</w:t>
      </w:r>
      <w:r w:rsidRPr="00E05AF1">
        <w:t>дать до 1 апреля 2021 года, в том числе и на детей, родившихся после выхода указа, в период с 18 д</w:t>
      </w:r>
      <w:r w:rsidRPr="00E05AF1">
        <w:t>е</w:t>
      </w:r>
      <w:r w:rsidRPr="00E05AF1">
        <w:t>кабря 2020 года.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Как получить единовременную в</w:t>
      </w:r>
      <w:r w:rsidRPr="00E05AF1">
        <w:rPr>
          <w:rStyle w:val="ac"/>
          <w:rFonts w:eastAsia="Calibri"/>
          <w:b/>
          <w:bCs/>
          <w:i w:val="0"/>
        </w:rPr>
        <w:t>ы</w:t>
      </w:r>
      <w:r w:rsidRPr="00E05AF1">
        <w:rPr>
          <w:rStyle w:val="ac"/>
          <w:rFonts w:eastAsia="Calibri"/>
          <w:b/>
          <w:bCs/>
          <w:i w:val="0"/>
        </w:rPr>
        <w:t>плату?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Если ранее вы уже получали ежемеся</w:t>
      </w:r>
      <w:r w:rsidRPr="00E05AF1">
        <w:t>ч</w:t>
      </w:r>
      <w:r w:rsidRPr="00E05AF1">
        <w:t>ную выплату на детей до 3 лет или ед</w:t>
      </w:r>
      <w:r w:rsidRPr="00E05AF1">
        <w:t>и</w:t>
      </w:r>
      <w:r w:rsidRPr="00E05AF1">
        <w:t>новременную выплату на детей от 3 до 16 лет, выплата будет предоставлена автоматич</w:t>
      </w:r>
      <w:r w:rsidRPr="00E05AF1">
        <w:t>е</w:t>
      </w:r>
      <w:r w:rsidRPr="00E05AF1">
        <w:t>ски на основе ранее поданного заявления — тому же п</w:t>
      </w:r>
      <w:r w:rsidRPr="00E05AF1">
        <w:t>о</w:t>
      </w:r>
      <w:r w:rsidRPr="00E05AF1">
        <w:t>лучателю и по тем же реквизитам. Сами средства будут перечислены до конца мес</w:t>
      </w:r>
      <w:r w:rsidRPr="00E05AF1">
        <w:t>я</w:t>
      </w:r>
      <w:r w:rsidRPr="00E05AF1">
        <w:t>ца.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 xml:space="preserve">Если ребенок родился после 1 июля 2020 года либо ранее не подавалось  заявление ни на одну из этих выплат,  необходимо подать заявление на портале </w:t>
      </w:r>
      <w:proofErr w:type="spellStart"/>
      <w:r w:rsidRPr="00E05AF1">
        <w:t>госуслуг</w:t>
      </w:r>
      <w:proofErr w:type="spellEnd"/>
      <w:r w:rsidRPr="00E05AF1">
        <w:t xml:space="preserve"> или в клиентской службе ПФР, указав в заявлении реквизиты банковского счета, на который будут перечи</w:t>
      </w:r>
      <w:r w:rsidRPr="00E05AF1">
        <w:t>с</w:t>
      </w:r>
      <w:r w:rsidRPr="00E05AF1">
        <w:t>лены средства</w:t>
      </w:r>
      <w:r>
        <w:t>. С</w:t>
      </w:r>
      <w:r w:rsidRPr="00E05AF1">
        <w:t>оответствующие заявления принимаются до 1 апреля 2021 года.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Выплата дается за каждого ребенка?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 xml:space="preserve">Да, если в семье один ребенок до 7 лет включительно, выплачивается 5 </w:t>
      </w:r>
      <w:r w:rsidR="002627A6">
        <w:t>000</w:t>
      </w:r>
      <w:r w:rsidRPr="00E05AF1">
        <w:t xml:space="preserve"> рублей, если два ребенка – 10 </w:t>
      </w:r>
      <w:r w:rsidR="002627A6">
        <w:t>000</w:t>
      </w:r>
      <w:r w:rsidRPr="00E05AF1">
        <w:t xml:space="preserve"> рублей, и так далее.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Может ли претендовать на выплату семья, у которой нет права на материнский к</w:t>
      </w:r>
      <w:r w:rsidRPr="00E05AF1">
        <w:rPr>
          <w:rStyle w:val="ac"/>
          <w:rFonts w:eastAsia="Calibri"/>
          <w:b/>
          <w:bCs/>
          <w:i w:val="0"/>
        </w:rPr>
        <w:t>а</w:t>
      </w:r>
      <w:r w:rsidRPr="00E05AF1">
        <w:rPr>
          <w:rStyle w:val="ac"/>
          <w:rFonts w:eastAsia="Calibri"/>
          <w:b/>
          <w:bCs/>
          <w:i w:val="0"/>
        </w:rPr>
        <w:t>питал?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Да, может. Право на единовременную выплату не связано с правом на материнский кап</w:t>
      </w:r>
      <w:r w:rsidRPr="00E05AF1">
        <w:t>и</w:t>
      </w:r>
      <w:r w:rsidRPr="00E05AF1">
        <w:t>тал.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Могут ли опекуны получить выплату?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 xml:space="preserve">Да, могут. Если опекун ранее уже получал выплаты на детей, 5 </w:t>
      </w:r>
      <w:r w:rsidR="00212CA2">
        <w:t>000</w:t>
      </w:r>
      <w:r w:rsidRPr="00E05AF1">
        <w:t xml:space="preserve"> рублей в декабре б</w:t>
      </w:r>
      <w:r w:rsidRPr="00E05AF1">
        <w:t>у</w:t>
      </w:r>
      <w:r w:rsidRPr="00E05AF1">
        <w:t xml:space="preserve">дут предоставлены </w:t>
      </w:r>
      <w:proofErr w:type="spellStart"/>
      <w:r w:rsidRPr="00E05AF1">
        <w:t>беззаявительно</w:t>
      </w:r>
      <w:proofErr w:type="spellEnd"/>
      <w:r w:rsidRPr="00E05AF1">
        <w:t>. Если ранее опекун не получал выплаты на детей, ему необходимо подать заявление в любую клиентскую службу Пенсионного фонда России.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Может ли получить выплату российская семья, живущая за пределами РФ?</w:t>
      </w:r>
    </w:p>
    <w:p w:rsidR="00E05AF1" w:rsidRPr="00E05AF1" w:rsidRDefault="00212CA2" w:rsidP="00E05AF1">
      <w:pPr>
        <w:pStyle w:val="a8"/>
        <w:spacing w:before="0" w:beforeAutospacing="0" w:after="0" w:afterAutospacing="0"/>
        <w:jc w:val="both"/>
      </w:pPr>
      <w:r>
        <w:t>Нет, в</w:t>
      </w:r>
      <w:r w:rsidR="00E05AF1" w:rsidRPr="00E05AF1">
        <w:t>ыплата предоставляется только семьям, проживающим в России. Если семья раньше жила в другой стране, а затем вернулась в Россию, для получения единовременной выпл</w:t>
      </w:r>
      <w:r w:rsidR="00E05AF1" w:rsidRPr="00E05AF1">
        <w:t>а</w:t>
      </w:r>
      <w:r w:rsidR="00E05AF1" w:rsidRPr="00E05AF1">
        <w:t>ты понадобятся документы, подтверждающие проживание в РФ.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Из каких средств идет выплата?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Единовременная выплата обеспечивается из федерального бюджета в качестве дополн</w:t>
      </w:r>
      <w:r w:rsidRPr="00E05AF1">
        <w:t>и</w:t>
      </w:r>
      <w:r w:rsidRPr="00E05AF1">
        <w:t>тельной меры поддержки.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lastRenderedPageBreak/>
        <w:t>Зависит ли выплата от доходов семьи?</w:t>
      </w:r>
    </w:p>
    <w:p w:rsidR="00E05AF1" w:rsidRPr="00E05AF1" w:rsidRDefault="00212CA2" w:rsidP="00E05AF1">
      <w:pPr>
        <w:pStyle w:val="a8"/>
        <w:spacing w:before="0" w:beforeAutospacing="0" w:after="0" w:afterAutospacing="0"/>
        <w:jc w:val="both"/>
        <w:rPr>
          <w:i/>
        </w:rPr>
      </w:pPr>
      <w:r>
        <w:t>Нет, в</w:t>
      </w:r>
      <w:r w:rsidR="00E05AF1" w:rsidRPr="00E05AF1">
        <w:t>ыплата не зависит от доходов семьи, наличия работы и получения заработной пл</w:t>
      </w:r>
      <w:r w:rsidR="00E05AF1" w:rsidRPr="00E05AF1">
        <w:t>а</w:t>
      </w:r>
      <w:r w:rsidR="00E05AF1" w:rsidRPr="00E05AF1">
        <w:t xml:space="preserve">ты, а также пенсий, пособий, социальных выплат и </w:t>
      </w:r>
      <w:r w:rsidR="00E05AF1" w:rsidRPr="00212CA2">
        <w:t>других мер социальной поддержки.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До какого числа можно подать заявление на выплату?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Заявления на выплату принимаются до 1 апреля 2021 года.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Нужна ли для получения выплат карта «МИР»?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Нет, единовременная выплата на детей до 7 лет включительно может быть перечислена на банковский счет, привязанный к карте любой платежной системы.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Что делать, если сменились реквизиты счета для зачисления выплаты?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Если счет, который вы указали в предыдущих заявлениях на ежемесячную выплату на д</w:t>
      </w:r>
      <w:r w:rsidRPr="00E05AF1">
        <w:t>е</w:t>
      </w:r>
      <w:r w:rsidRPr="00E05AF1">
        <w:t>тей до 3 лет или единовременную выплату на детей от 3 до 16 лет, был закрыт, нужно с</w:t>
      </w:r>
      <w:r w:rsidRPr="00E05AF1">
        <w:t>о</w:t>
      </w:r>
      <w:r w:rsidRPr="00E05AF1">
        <w:t>общить новые реквизиты.</w:t>
      </w:r>
      <w:r w:rsidR="00212CA2">
        <w:t xml:space="preserve"> </w:t>
      </w:r>
      <w:r w:rsidRPr="00E05AF1">
        <w:t>Для этого подается заявление об изменении реквизитов с нов</w:t>
      </w:r>
      <w:r w:rsidRPr="00E05AF1">
        <w:t>ы</w:t>
      </w:r>
      <w:r w:rsidRPr="00E05AF1">
        <w:t>ми данными банковского счета. После этого выплата поступит на новый счет.</w:t>
      </w:r>
      <w:r w:rsidR="00212CA2">
        <w:t xml:space="preserve"> </w:t>
      </w:r>
      <w:r w:rsidRPr="00E05AF1">
        <w:t>При этом заявление для назначения новой выплаты подавать не нужно.</w:t>
      </w:r>
      <w:r w:rsidR="00212CA2">
        <w:t xml:space="preserve"> </w:t>
      </w:r>
      <w:r w:rsidRPr="00E05AF1">
        <w:t>Если заявление подано с н</w:t>
      </w:r>
      <w:r w:rsidRPr="00E05AF1">
        <w:t>е</w:t>
      </w:r>
      <w:r w:rsidRPr="00E05AF1">
        <w:t>правильным или недействительным номером банковского счета, Пенсионный фонд соо</w:t>
      </w:r>
      <w:r w:rsidRPr="00E05AF1">
        <w:t>б</w:t>
      </w:r>
      <w:r w:rsidRPr="00E05AF1">
        <w:t xml:space="preserve">щит </w:t>
      </w:r>
      <w:r w:rsidR="00212CA2">
        <w:t>заявителю</w:t>
      </w:r>
      <w:r w:rsidRPr="00E05AF1">
        <w:t>, обратившемуся за выплатой, о том, что необходимо представить коррек</w:t>
      </w:r>
      <w:r w:rsidRPr="00E05AF1">
        <w:t>т</w:t>
      </w:r>
      <w:r w:rsidRPr="00E05AF1">
        <w:t>ные реквизиты для перечисления средств. Такое уведомление направляется в личный к</w:t>
      </w:r>
      <w:r w:rsidRPr="00E05AF1">
        <w:t>а</w:t>
      </w:r>
      <w:r w:rsidRPr="00E05AF1">
        <w:t xml:space="preserve">бинет на портале </w:t>
      </w:r>
      <w:proofErr w:type="spellStart"/>
      <w:r w:rsidRPr="00E05AF1">
        <w:t>госуслуг</w:t>
      </w:r>
      <w:proofErr w:type="spellEnd"/>
      <w:r w:rsidRPr="00E05AF1">
        <w:t xml:space="preserve"> или заказным письмом с уведомлением – в зависимости от т</w:t>
      </w:r>
      <w:r w:rsidRPr="00E05AF1">
        <w:t>о</w:t>
      </w:r>
      <w:r w:rsidRPr="00E05AF1">
        <w:t>го, как было подано заявление о выплате: в электронной форме через портал или при ли</w:t>
      </w:r>
      <w:r w:rsidRPr="00E05AF1">
        <w:t>ч</w:t>
      </w:r>
      <w:r w:rsidRPr="00E05AF1">
        <w:t>ном обращении.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  <w:rPr>
          <w:i/>
        </w:rPr>
      </w:pPr>
      <w:r w:rsidRPr="00E05AF1">
        <w:rPr>
          <w:rStyle w:val="ac"/>
          <w:rFonts w:eastAsia="Calibri"/>
          <w:b/>
          <w:bCs/>
          <w:i w:val="0"/>
        </w:rPr>
        <w:t>Что делать, если выплата не приходит?</w:t>
      </w:r>
    </w:p>
    <w:p w:rsidR="00E05AF1" w:rsidRPr="00E05AF1" w:rsidRDefault="00E05AF1" w:rsidP="00E05AF1">
      <w:pPr>
        <w:pStyle w:val="a8"/>
        <w:spacing w:before="0" w:beforeAutospacing="0" w:after="0" w:afterAutospacing="0"/>
        <w:jc w:val="both"/>
      </w:pPr>
      <w:r w:rsidRPr="00E05AF1">
        <w:t>Возникающие вопросы относительно получения единовременной выплаты родители м</w:t>
      </w:r>
      <w:r w:rsidRPr="00E05AF1">
        <w:t>о</w:t>
      </w:r>
      <w:r w:rsidRPr="00E05AF1">
        <w:t xml:space="preserve">гут задать через электронный сервис </w:t>
      </w:r>
      <w:hyperlink r:id="rId9" w:history="1">
        <w:proofErr w:type="spellStart"/>
        <w:r w:rsidRPr="00E05AF1">
          <w:rPr>
            <w:rStyle w:val="a7"/>
          </w:rPr>
          <w:t>online.pfrf.ru</w:t>
        </w:r>
        <w:proofErr w:type="spellEnd"/>
      </w:hyperlink>
      <w:r w:rsidRPr="00E05AF1">
        <w:t xml:space="preserve"> , специально запущенный для информ</w:t>
      </w:r>
      <w:r w:rsidRPr="00E05AF1">
        <w:t>а</w:t>
      </w:r>
      <w:r w:rsidRPr="00E05AF1">
        <w:t>ционной поддержки и консультирования семей относительно выплат на детей.</w:t>
      </w:r>
    </w:p>
    <w:p w:rsidR="00E05AF1" w:rsidRPr="00E05AF1" w:rsidRDefault="00E05AF1" w:rsidP="00E05AF1">
      <w:pPr>
        <w:spacing w:after="0" w:line="240" w:lineRule="auto"/>
        <w:ind w:left="720"/>
        <w:rPr>
          <w:rFonts w:ascii="Times New Roman" w:hAnsi="Times New Roman"/>
        </w:rPr>
      </w:pPr>
    </w:p>
    <w:p w:rsidR="00875965" w:rsidRPr="00E05AF1" w:rsidRDefault="00875965" w:rsidP="00E05AF1">
      <w:pPr>
        <w:spacing w:after="0" w:line="240" w:lineRule="auto"/>
        <w:rPr>
          <w:rFonts w:ascii="Times New Roman" w:hAnsi="Times New Roman"/>
        </w:rPr>
      </w:pPr>
    </w:p>
    <w:sectPr w:rsidR="00875965" w:rsidRPr="00E05AF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6FB" w:rsidRDefault="008B46FB" w:rsidP="00E60B04">
      <w:pPr>
        <w:spacing w:after="0" w:line="240" w:lineRule="auto"/>
      </w:pPr>
      <w:r>
        <w:separator/>
      </w:r>
    </w:p>
  </w:endnote>
  <w:endnote w:type="continuationSeparator" w:id="0">
    <w:p w:rsidR="008B46FB" w:rsidRDefault="008B46F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6FB" w:rsidRDefault="008B46FB" w:rsidP="00E60B04">
      <w:pPr>
        <w:spacing w:after="0" w:line="240" w:lineRule="auto"/>
      </w:pPr>
      <w:r>
        <w:separator/>
      </w:r>
    </w:p>
  </w:footnote>
  <w:footnote w:type="continuationSeparator" w:id="0">
    <w:p w:rsidR="008B46FB" w:rsidRDefault="008B46F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45EF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45EF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2CA2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27A6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46F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C15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5387B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444A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45EF6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online.pfrf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64693-38C5-41FF-A846-D380C932C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2020-12-25T07:26:00Z</dcterms:created>
  <dcterms:modified xsi:type="dcterms:W3CDTF">2020-12-25T07:26:00Z</dcterms:modified>
</cp:coreProperties>
</file>