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501" w:rsidRPr="00CE5501" w:rsidRDefault="00CE5501" w:rsidP="00CE5501">
      <w:pPr>
        <w:pStyle w:val="1"/>
        <w:jc w:val="center"/>
        <w:rPr>
          <w:sz w:val="28"/>
          <w:szCs w:val="28"/>
        </w:rPr>
      </w:pPr>
      <w:r w:rsidRPr="00CE5501">
        <w:rPr>
          <w:sz w:val="28"/>
          <w:szCs w:val="28"/>
        </w:rPr>
        <w:t>Все о выплате 5 тысяч рублей на детей до трех лет</w:t>
      </w:r>
    </w:p>
    <w:p w:rsidR="00B97D99" w:rsidRPr="00B97D99" w:rsidRDefault="00CE5501" w:rsidP="00A91173">
      <w:pPr>
        <w:pStyle w:val="3"/>
      </w:pPr>
      <w:r>
        <w:t>1</w:t>
      </w:r>
      <w:r w:rsidRPr="001272E2">
        <w:t>5</w:t>
      </w:r>
      <w:r>
        <w:t xml:space="preserve"> мая 2020</w:t>
      </w:r>
      <w:r w:rsidRPr="001272E2">
        <w:t xml:space="preserve"> </w:t>
      </w:r>
      <w:r>
        <w:t>г.</w:t>
      </w:r>
    </w:p>
    <w:p w:rsidR="001272E2" w:rsidRDefault="00113D12" w:rsidP="00B97D99">
      <w:pPr>
        <w:pStyle w:val="a8"/>
        <w:spacing w:before="0" w:beforeAutospacing="0" w:after="0" w:afterAutospacing="0"/>
        <w:jc w:val="both"/>
        <w:rPr>
          <w:rStyle w:val="ac"/>
          <w:rFonts w:eastAsia="Calibri"/>
          <w:bCs/>
          <w:i w:val="0"/>
        </w:rPr>
      </w:pPr>
      <w:r>
        <w:rPr>
          <w:rFonts w:eastAsia="Calibri"/>
          <w:b/>
          <w:bCs/>
          <w:i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705485</wp:posOffset>
            </wp:positionV>
            <wp:extent cx="1771650" cy="1771650"/>
            <wp:effectExtent l="19050" t="0" r="0" b="0"/>
            <wp:wrapTight wrapText="bothSides">
              <wp:wrapPolygon edited="0">
                <wp:start x="-232" y="0"/>
                <wp:lineTo x="-232" y="21368"/>
                <wp:lineTo x="21600" y="21368"/>
                <wp:lineTo x="21600" y="0"/>
                <wp:lineTo x="-232" y="0"/>
              </wp:wrapPolygon>
            </wp:wrapTight>
            <wp:docPr id="2" name="Рисунок 7" descr="C:\Users\Vladimir\AppData\Local\Microsoft\Windows\INetCache\Content.Word\IMG_2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IMG_24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72E2" w:rsidRPr="001272E2">
        <w:rPr>
          <w:rStyle w:val="ac"/>
          <w:rFonts w:eastAsia="Calibri"/>
          <w:b/>
          <w:bCs/>
          <w:i w:val="0"/>
        </w:rPr>
        <w:t>ГУ</w:t>
      </w:r>
      <w:r w:rsidR="001272E2">
        <w:rPr>
          <w:rStyle w:val="ac"/>
          <w:rFonts w:eastAsia="Calibri"/>
          <w:b/>
          <w:bCs/>
          <w:i w:val="0"/>
        </w:rPr>
        <w:t xml:space="preserve"> </w:t>
      </w:r>
      <w:r w:rsidR="001272E2" w:rsidRPr="001272E2">
        <w:rPr>
          <w:rStyle w:val="ac"/>
          <w:rFonts w:eastAsia="Calibri"/>
          <w:b/>
          <w:bCs/>
          <w:i w:val="0"/>
        </w:rPr>
        <w:t>-</w:t>
      </w:r>
      <w:r w:rsidR="001272E2">
        <w:rPr>
          <w:rStyle w:val="ac"/>
          <w:rFonts w:eastAsia="Calibri"/>
          <w:b/>
          <w:bCs/>
          <w:i w:val="0"/>
        </w:rPr>
        <w:t xml:space="preserve"> </w:t>
      </w:r>
      <w:r w:rsidR="001272E2" w:rsidRPr="001272E2">
        <w:rPr>
          <w:rStyle w:val="ac"/>
          <w:rFonts w:eastAsia="Calibri"/>
          <w:b/>
          <w:bCs/>
          <w:i w:val="0"/>
        </w:rPr>
        <w:t xml:space="preserve">Главное управление ПФР № 9 по </w:t>
      </w:r>
      <w:proofErr w:type="gramStart"/>
      <w:r w:rsidR="001272E2" w:rsidRPr="001272E2">
        <w:rPr>
          <w:rStyle w:val="ac"/>
          <w:rFonts w:eastAsia="Calibri"/>
          <w:b/>
          <w:bCs/>
          <w:i w:val="0"/>
        </w:rPr>
        <w:t>г</w:t>
      </w:r>
      <w:proofErr w:type="gramEnd"/>
      <w:r w:rsidR="001272E2" w:rsidRPr="001272E2">
        <w:rPr>
          <w:rStyle w:val="ac"/>
          <w:rFonts w:eastAsia="Calibri"/>
          <w:b/>
          <w:bCs/>
          <w:i w:val="0"/>
        </w:rPr>
        <w:t xml:space="preserve">. Москве и Московской области </w:t>
      </w:r>
      <w:r w:rsidR="001272E2" w:rsidRPr="001272E2">
        <w:rPr>
          <w:rStyle w:val="ac"/>
          <w:rFonts w:eastAsia="Calibri"/>
          <w:bCs/>
          <w:i w:val="0"/>
        </w:rPr>
        <w:t>информирует граждан о расширении мер поддержки для семей с детьми до трех лет</w:t>
      </w:r>
      <w:r w:rsidR="00020DA4">
        <w:rPr>
          <w:rStyle w:val="ac"/>
          <w:rFonts w:eastAsia="Calibri"/>
          <w:bCs/>
          <w:i w:val="0"/>
        </w:rPr>
        <w:t>. В соответствии с  У</w:t>
      </w:r>
      <w:r w:rsidR="00A91173">
        <w:rPr>
          <w:rStyle w:val="ac"/>
          <w:rFonts w:eastAsia="Calibri"/>
          <w:bCs/>
          <w:i w:val="0"/>
        </w:rPr>
        <w:t>казом президента</w:t>
      </w:r>
      <w:r w:rsidR="001272E2">
        <w:rPr>
          <w:rStyle w:val="ac"/>
          <w:rFonts w:eastAsia="Calibri"/>
          <w:bCs/>
          <w:i w:val="0"/>
        </w:rPr>
        <w:t xml:space="preserve"> от 11 мая 2020 года </w:t>
      </w:r>
      <w:r w:rsidR="00A91173">
        <w:rPr>
          <w:rStyle w:val="ac"/>
          <w:rFonts w:eastAsia="Calibri"/>
          <w:bCs/>
          <w:i w:val="0"/>
        </w:rPr>
        <w:t xml:space="preserve">установлено </w:t>
      </w:r>
      <w:r w:rsidR="001272E2">
        <w:rPr>
          <w:rStyle w:val="ac"/>
          <w:rFonts w:eastAsia="Calibri"/>
          <w:bCs/>
          <w:i w:val="0"/>
        </w:rPr>
        <w:t>право на ежемесячную выплату</w:t>
      </w:r>
      <w:r w:rsidR="007124A6">
        <w:rPr>
          <w:rStyle w:val="ac"/>
          <w:rFonts w:eastAsia="Calibri"/>
          <w:bCs/>
          <w:i w:val="0"/>
        </w:rPr>
        <w:t xml:space="preserve"> с а</w:t>
      </w:r>
      <w:r w:rsidR="007124A6">
        <w:rPr>
          <w:rStyle w:val="ac"/>
          <w:rFonts w:eastAsia="Calibri"/>
          <w:bCs/>
          <w:i w:val="0"/>
        </w:rPr>
        <w:t>п</w:t>
      </w:r>
      <w:r w:rsidR="007124A6">
        <w:rPr>
          <w:rStyle w:val="ac"/>
          <w:rFonts w:eastAsia="Calibri"/>
          <w:bCs/>
          <w:i w:val="0"/>
        </w:rPr>
        <w:t>реля по июнь</w:t>
      </w:r>
      <w:r w:rsidR="001272E2">
        <w:rPr>
          <w:rStyle w:val="ac"/>
          <w:rFonts w:eastAsia="Calibri"/>
          <w:bCs/>
          <w:i w:val="0"/>
        </w:rPr>
        <w:t xml:space="preserve">  в </w:t>
      </w:r>
      <w:r w:rsidR="00A91173">
        <w:rPr>
          <w:rStyle w:val="ac"/>
          <w:rFonts w:eastAsia="Calibri"/>
          <w:bCs/>
          <w:i w:val="0"/>
        </w:rPr>
        <w:t xml:space="preserve">размере 5 000 рублей </w:t>
      </w:r>
      <w:r w:rsidR="001272E2">
        <w:rPr>
          <w:rStyle w:val="ac"/>
          <w:rFonts w:eastAsia="Calibri"/>
          <w:bCs/>
          <w:i w:val="0"/>
        </w:rPr>
        <w:t xml:space="preserve"> всем семьям с детьми до трех лет. </w:t>
      </w:r>
      <w:r w:rsidR="00A91173">
        <w:rPr>
          <w:rStyle w:val="ac"/>
          <w:rFonts w:eastAsia="Calibri"/>
          <w:bCs/>
          <w:i w:val="0"/>
        </w:rPr>
        <w:t>Теперь эти сре</w:t>
      </w:r>
      <w:r w:rsidR="00A91173">
        <w:rPr>
          <w:rStyle w:val="ac"/>
          <w:rFonts w:eastAsia="Calibri"/>
          <w:bCs/>
          <w:i w:val="0"/>
        </w:rPr>
        <w:t>д</w:t>
      </w:r>
      <w:r w:rsidR="00A91173">
        <w:rPr>
          <w:rStyle w:val="ac"/>
          <w:rFonts w:eastAsia="Calibri"/>
          <w:bCs/>
          <w:i w:val="0"/>
        </w:rPr>
        <w:t>ства могут получить не только семьи, имеющие право на м</w:t>
      </w:r>
      <w:r w:rsidR="00A91173">
        <w:rPr>
          <w:rStyle w:val="ac"/>
          <w:rFonts w:eastAsia="Calibri"/>
          <w:bCs/>
          <w:i w:val="0"/>
        </w:rPr>
        <w:t>а</w:t>
      </w:r>
      <w:r w:rsidR="00A91173">
        <w:rPr>
          <w:rStyle w:val="ac"/>
          <w:rFonts w:eastAsia="Calibri"/>
          <w:bCs/>
          <w:i w:val="0"/>
        </w:rPr>
        <w:t>теринский капитал, но и вообще все семьи, в которых роди</w:t>
      </w:r>
      <w:r w:rsidR="00A91173">
        <w:rPr>
          <w:rStyle w:val="ac"/>
          <w:rFonts w:eastAsia="Calibri"/>
          <w:bCs/>
          <w:i w:val="0"/>
        </w:rPr>
        <w:t>л</w:t>
      </w:r>
      <w:r w:rsidR="00A91173">
        <w:rPr>
          <w:rStyle w:val="ac"/>
          <w:rFonts w:eastAsia="Calibri"/>
          <w:bCs/>
          <w:i w:val="0"/>
        </w:rPr>
        <w:t>ся или был усыновлен первый ребенок с 1 апреля 2017 г</w:t>
      </w:r>
      <w:r w:rsidR="00A91173">
        <w:rPr>
          <w:rStyle w:val="ac"/>
          <w:rFonts w:eastAsia="Calibri"/>
          <w:bCs/>
          <w:i w:val="0"/>
        </w:rPr>
        <w:t>о</w:t>
      </w:r>
      <w:r w:rsidR="00A91173">
        <w:rPr>
          <w:rStyle w:val="ac"/>
          <w:rFonts w:eastAsia="Calibri"/>
          <w:bCs/>
          <w:i w:val="0"/>
        </w:rPr>
        <w:t xml:space="preserve">да до 1 января 2020 года. </w:t>
      </w:r>
      <w:r w:rsidR="007124A6">
        <w:rPr>
          <w:rStyle w:val="ac"/>
          <w:rFonts w:eastAsia="Calibri"/>
          <w:bCs/>
          <w:i w:val="0"/>
        </w:rPr>
        <w:t>Выплата распространяется</w:t>
      </w:r>
      <w:r w:rsidR="001272E2">
        <w:rPr>
          <w:rStyle w:val="ac"/>
          <w:rFonts w:eastAsia="Calibri"/>
          <w:bCs/>
          <w:i w:val="0"/>
        </w:rPr>
        <w:t xml:space="preserve"> на детей</w:t>
      </w:r>
      <w:r w:rsidR="007124A6">
        <w:rPr>
          <w:rStyle w:val="ac"/>
          <w:rFonts w:eastAsia="Calibri"/>
          <w:bCs/>
          <w:i w:val="0"/>
        </w:rPr>
        <w:t>, н</w:t>
      </w:r>
      <w:r w:rsidR="001272E2">
        <w:rPr>
          <w:rStyle w:val="ac"/>
          <w:rFonts w:eastAsia="Calibri"/>
          <w:bCs/>
          <w:i w:val="0"/>
        </w:rPr>
        <w:t>е достигших трех лет до 30</w:t>
      </w:r>
      <w:r w:rsidR="007124A6">
        <w:rPr>
          <w:rStyle w:val="ac"/>
          <w:rFonts w:eastAsia="Calibri"/>
          <w:bCs/>
          <w:i w:val="0"/>
        </w:rPr>
        <w:t xml:space="preserve"> </w:t>
      </w:r>
      <w:r w:rsidR="001272E2">
        <w:rPr>
          <w:rStyle w:val="ac"/>
          <w:rFonts w:eastAsia="Calibri"/>
          <w:bCs/>
          <w:i w:val="0"/>
        </w:rPr>
        <w:t>июня 2020 года</w:t>
      </w:r>
      <w:r w:rsidR="007124A6">
        <w:rPr>
          <w:rStyle w:val="ac"/>
          <w:rFonts w:eastAsia="Calibri"/>
          <w:bCs/>
          <w:i w:val="0"/>
        </w:rPr>
        <w:t xml:space="preserve"> включительно. Ежемесячная выплата будет предоставлена на каждого р</w:t>
      </w:r>
      <w:r w:rsidR="007124A6">
        <w:rPr>
          <w:rStyle w:val="ac"/>
          <w:rFonts w:eastAsia="Calibri"/>
          <w:bCs/>
          <w:i w:val="0"/>
        </w:rPr>
        <w:t>е</w:t>
      </w:r>
      <w:r w:rsidR="007124A6">
        <w:rPr>
          <w:rStyle w:val="ac"/>
          <w:rFonts w:eastAsia="Calibri"/>
          <w:bCs/>
          <w:i w:val="0"/>
        </w:rPr>
        <w:t>бенка  в семье</w:t>
      </w:r>
      <w:r w:rsidR="007124A6" w:rsidRPr="007124A6">
        <w:rPr>
          <w:rStyle w:val="ac"/>
          <w:rFonts w:eastAsia="Calibri"/>
          <w:bCs/>
          <w:i w:val="0"/>
        </w:rPr>
        <w:t xml:space="preserve"> </w:t>
      </w:r>
      <w:r w:rsidR="007124A6">
        <w:rPr>
          <w:rStyle w:val="ac"/>
          <w:rFonts w:eastAsia="Calibri"/>
          <w:bCs/>
          <w:i w:val="0"/>
        </w:rPr>
        <w:t>до трех лет. Если в семье один ребенок до трех лет, выплачивается 5 000 рублей в месяц, если два - 10 000 рублей в месяц. На выплату может претендовать л</w:t>
      </w:r>
      <w:r w:rsidR="007124A6">
        <w:rPr>
          <w:rStyle w:val="ac"/>
          <w:rFonts w:eastAsia="Calibri"/>
          <w:bCs/>
          <w:i w:val="0"/>
        </w:rPr>
        <w:t>ю</w:t>
      </w:r>
      <w:r w:rsidR="007124A6">
        <w:rPr>
          <w:rStyle w:val="ac"/>
          <w:rFonts w:eastAsia="Calibri"/>
          <w:bCs/>
          <w:i w:val="0"/>
        </w:rPr>
        <w:t>бая семья с детьми до трех лет, независимо от наличия или отсутствия права на материнский капитал. Выплата осуществляется только лицам, проживающим на территории росси</w:t>
      </w:r>
      <w:r w:rsidR="007124A6">
        <w:rPr>
          <w:rStyle w:val="ac"/>
          <w:rFonts w:eastAsia="Calibri"/>
          <w:bCs/>
          <w:i w:val="0"/>
        </w:rPr>
        <w:t>й</w:t>
      </w:r>
      <w:r w:rsidR="007124A6">
        <w:rPr>
          <w:rStyle w:val="ac"/>
          <w:rFonts w:eastAsia="Calibri"/>
          <w:bCs/>
          <w:i w:val="0"/>
        </w:rPr>
        <w:t>ской Федерации</w:t>
      </w:r>
      <w:r w:rsidR="00F34F9B">
        <w:rPr>
          <w:rStyle w:val="ac"/>
          <w:rFonts w:eastAsia="Calibri"/>
          <w:bCs/>
          <w:i w:val="0"/>
        </w:rPr>
        <w:t>. Если семья с детьми до трех лет  проживала в другой стране, а  затем вернулась в Россию, то для получения ежемесячной выплаты необходимо иметь докуме</w:t>
      </w:r>
      <w:r w:rsidR="00F34F9B">
        <w:rPr>
          <w:rStyle w:val="ac"/>
          <w:rFonts w:eastAsia="Calibri"/>
          <w:bCs/>
          <w:i w:val="0"/>
        </w:rPr>
        <w:t>н</w:t>
      </w:r>
      <w:r w:rsidR="00F34F9B">
        <w:rPr>
          <w:rStyle w:val="ac"/>
          <w:rFonts w:eastAsia="Calibri"/>
          <w:bCs/>
          <w:i w:val="0"/>
        </w:rPr>
        <w:t>ты, подтверждающие место проживания в данный период. Согласно законодательству право на ежемесячную выплату должно во</w:t>
      </w:r>
      <w:r w:rsidR="00F34F9B">
        <w:rPr>
          <w:rStyle w:val="ac"/>
          <w:rFonts w:eastAsia="Calibri"/>
          <w:bCs/>
          <w:i w:val="0"/>
        </w:rPr>
        <w:t>з</w:t>
      </w:r>
      <w:r w:rsidR="00F34F9B">
        <w:rPr>
          <w:rStyle w:val="ac"/>
          <w:rFonts w:eastAsia="Calibri"/>
          <w:bCs/>
          <w:i w:val="0"/>
        </w:rPr>
        <w:t xml:space="preserve">никнуть до 1 июля 2020 года. Если ребенок родится до 30 июня </w:t>
      </w:r>
      <w:r w:rsidR="00A84D63">
        <w:rPr>
          <w:rStyle w:val="ac"/>
          <w:rFonts w:eastAsia="Calibri"/>
          <w:bCs/>
          <w:i w:val="0"/>
        </w:rPr>
        <w:t xml:space="preserve">2020 года </w:t>
      </w:r>
      <w:r w:rsidR="00F34F9B">
        <w:rPr>
          <w:rStyle w:val="ac"/>
          <w:rFonts w:eastAsia="Calibri"/>
          <w:bCs/>
          <w:i w:val="0"/>
        </w:rPr>
        <w:t>включительно</w:t>
      </w:r>
      <w:r w:rsidR="00A84D63">
        <w:rPr>
          <w:rStyle w:val="ac"/>
          <w:rFonts w:eastAsia="Calibri"/>
          <w:bCs/>
          <w:i w:val="0"/>
        </w:rPr>
        <w:t>, то семья автомат</w:t>
      </w:r>
      <w:r w:rsidR="00A84D63">
        <w:rPr>
          <w:rStyle w:val="ac"/>
          <w:rFonts w:eastAsia="Calibri"/>
          <w:bCs/>
          <w:i w:val="0"/>
        </w:rPr>
        <w:t>и</w:t>
      </w:r>
      <w:r w:rsidR="00A84D63">
        <w:rPr>
          <w:rStyle w:val="ac"/>
          <w:rFonts w:eastAsia="Calibri"/>
          <w:bCs/>
          <w:i w:val="0"/>
        </w:rPr>
        <w:t>чески получит право на  ежемесячную выплату за июнь. Если ребенок родится 1 июля текущего года, то семья получит право на материнский капитал, а на д</w:t>
      </w:r>
      <w:r w:rsidR="00A84D63">
        <w:rPr>
          <w:rStyle w:val="ac"/>
          <w:rFonts w:eastAsia="Calibri"/>
          <w:bCs/>
          <w:i w:val="0"/>
        </w:rPr>
        <w:t>о</w:t>
      </w:r>
      <w:r w:rsidR="00A84D63">
        <w:rPr>
          <w:rStyle w:val="ac"/>
          <w:rFonts w:eastAsia="Calibri"/>
          <w:bCs/>
          <w:i w:val="0"/>
        </w:rPr>
        <w:t>полнительную выплату уже нет. Выплата осуществляется за те месяцы, к</w:t>
      </w:r>
      <w:r w:rsidR="00A84D63">
        <w:rPr>
          <w:rStyle w:val="ac"/>
          <w:rFonts w:eastAsia="Calibri"/>
          <w:bCs/>
          <w:i w:val="0"/>
        </w:rPr>
        <w:t>о</w:t>
      </w:r>
      <w:r w:rsidR="00A84D63">
        <w:rPr>
          <w:rStyle w:val="ac"/>
          <w:rFonts w:eastAsia="Calibri"/>
          <w:bCs/>
          <w:i w:val="0"/>
        </w:rPr>
        <w:t>гда ребенку еще нет трех лет, а также за месяц, в котором ему исполняется три тогда. Например, если р</w:t>
      </w:r>
      <w:r w:rsidR="00A84D63">
        <w:rPr>
          <w:rStyle w:val="ac"/>
          <w:rFonts w:eastAsia="Calibri"/>
          <w:bCs/>
          <w:i w:val="0"/>
        </w:rPr>
        <w:t>е</w:t>
      </w:r>
      <w:r w:rsidR="00A84D63">
        <w:rPr>
          <w:rStyle w:val="ac"/>
          <w:rFonts w:eastAsia="Calibri"/>
          <w:bCs/>
          <w:i w:val="0"/>
        </w:rPr>
        <w:t>бенку исполняется три года в мае, то семья получит выплату за апрель и за май. Ежем</w:t>
      </w:r>
      <w:r w:rsidR="00A84D63">
        <w:rPr>
          <w:rStyle w:val="ac"/>
          <w:rFonts w:eastAsia="Calibri"/>
          <w:bCs/>
          <w:i w:val="0"/>
        </w:rPr>
        <w:t>е</w:t>
      </w:r>
      <w:r w:rsidR="00A84D63">
        <w:rPr>
          <w:rStyle w:val="ac"/>
          <w:rFonts w:eastAsia="Calibri"/>
          <w:bCs/>
          <w:i w:val="0"/>
        </w:rPr>
        <w:t>сячная выплата  обеспечивается из федерального бюджета в качестве дополнительной п</w:t>
      </w:r>
      <w:r w:rsidR="00A84D63">
        <w:rPr>
          <w:rStyle w:val="ac"/>
          <w:rFonts w:eastAsia="Calibri"/>
          <w:bCs/>
          <w:i w:val="0"/>
        </w:rPr>
        <w:t>о</w:t>
      </w:r>
      <w:r w:rsidR="00A84D63">
        <w:rPr>
          <w:rStyle w:val="ac"/>
          <w:rFonts w:eastAsia="Calibri"/>
          <w:bCs/>
          <w:i w:val="0"/>
        </w:rPr>
        <w:t>мощи. Ежемесячная выплата не зависит от доходов семьи и иных мер социальной по</w:t>
      </w:r>
      <w:r w:rsidR="00A84D63">
        <w:rPr>
          <w:rStyle w:val="ac"/>
          <w:rFonts w:eastAsia="Calibri"/>
          <w:bCs/>
          <w:i w:val="0"/>
        </w:rPr>
        <w:t>д</w:t>
      </w:r>
      <w:r w:rsidR="00A84D63">
        <w:rPr>
          <w:rStyle w:val="ac"/>
          <w:rFonts w:eastAsia="Calibri"/>
          <w:bCs/>
          <w:i w:val="0"/>
        </w:rPr>
        <w:t>держки (пенсий, пособий, социальных выплат). Чтобы получить средства, достаточно до 1 октября текущего года подать заявление в ли</w:t>
      </w:r>
      <w:r w:rsidR="00A84D63">
        <w:rPr>
          <w:rStyle w:val="ac"/>
          <w:rFonts w:eastAsia="Calibri"/>
          <w:bCs/>
          <w:i w:val="0"/>
        </w:rPr>
        <w:t>ч</w:t>
      </w:r>
      <w:r w:rsidR="00A84D63">
        <w:rPr>
          <w:rStyle w:val="ac"/>
          <w:rFonts w:eastAsia="Calibri"/>
          <w:bCs/>
          <w:i w:val="0"/>
        </w:rPr>
        <w:t xml:space="preserve">ном кабинете на портале </w:t>
      </w:r>
      <w:proofErr w:type="spellStart"/>
      <w:r w:rsidR="00A84D63">
        <w:rPr>
          <w:rStyle w:val="ac"/>
          <w:rFonts w:eastAsia="Calibri"/>
          <w:bCs/>
          <w:i w:val="0"/>
        </w:rPr>
        <w:t>Госу</w:t>
      </w:r>
      <w:r w:rsidR="00A84D63">
        <w:rPr>
          <w:rStyle w:val="ac"/>
          <w:rFonts w:eastAsia="Calibri"/>
          <w:bCs/>
          <w:i w:val="0"/>
        </w:rPr>
        <w:t>с</w:t>
      </w:r>
      <w:r w:rsidR="00A84D63">
        <w:rPr>
          <w:rStyle w:val="ac"/>
          <w:rFonts w:eastAsia="Calibri"/>
          <w:bCs/>
          <w:i w:val="0"/>
        </w:rPr>
        <w:t>луг</w:t>
      </w:r>
      <w:proofErr w:type="spellEnd"/>
      <w:r w:rsidR="00A84D63">
        <w:rPr>
          <w:rStyle w:val="ac"/>
          <w:rFonts w:eastAsia="Calibri"/>
          <w:bCs/>
          <w:i w:val="0"/>
        </w:rPr>
        <w:t>, а также на официальном сайте Пенсионного фонда. В заявлении нужно указать номер СНИЛС заяви</w:t>
      </w:r>
      <w:r w:rsidR="009454E2">
        <w:rPr>
          <w:rStyle w:val="ac"/>
          <w:rFonts w:eastAsia="Calibri"/>
          <w:bCs/>
          <w:i w:val="0"/>
        </w:rPr>
        <w:t xml:space="preserve">теля и </w:t>
      </w:r>
      <w:r w:rsidR="00A84D63">
        <w:rPr>
          <w:rStyle w:val="ac"/>
          <w:rFonts w:eastAsia="Calibri"/>
          <w:bCs/>
          <w:i w:val="0"/>
        </w:rPr>
        <w:t xml:space="preserve"> номер банковского счета, на который поступит выплата.</w:t>
      </w:r>
      <w:r w:rsidR="009454E2">
        <w:rPr>
          <w:rStyle w:val="ac"/>
          <w:rFonts w:eastAsia="Calibri"/>
          <w:bCs/>
          <w:i w:val="0"/>
        </w:rPr>
        <w:t xml:space="preserve"> Никаких дополн</w:t>
      </w:r>
      <w:r w:rsidR="009454E2">
        <w:rPr>
          <w:rStyle w:val="ac"/>
          <w:rFonts w:eastAsia="Calibri"/>
          <w:bCs/>
          <w:i w:val="0"/>
        </w:rPr>
        <w:t>и</w:t>
      </w:r>
      <w:r w:rsidR="009454E2">
        <w:rPr>
          <w:rStyle w:val="ac"/>
          <w:rFonts w:eastAsia="Calibri"/>
          <w:bCs/>
          <w:i w:val="0"/>
        </w:rPr>
        <w:t>тельных документов представлять не нужно. В случае необходимости ПФР самостоятел</w:t>
      </w:r>
      <w:r w:rsidR="009454E2">
        <w:rPr>
          <w:rStyle w:val="ac"/>
          <w:rFonts w:eastAsia="Calibri"/>
          <w:bCs/>
          <w:i w:val="0"/>
        </w:rPr>
        <w:t>ь</w:t>
      </w:r>
      <w:r w:rsidR="009454E2">
        <w:rPr>
          <w:rStyle w:val="ac"/>
          <w:rFonts w:eastAsia="Calibri"/>
          <w:bCs/>
          <w:i w:val="0"/>
        </w:rPr>
        <w:t>но запросит все сведения.</w:t>
      </w:r>
      <w:r w:rsidR="00863187">
        <w:rPr>
          <w:rStyle w:val="ac"/>
          <w:rFonts w:eastAsia="Calibri"/>
          <w:bCs/>
          <w:i w:val="0"/>
        </w:rPr>
        <w:t xml:space="preserve"> Заявление можно п</w:t>
      </w:r>
      <w:r w:rsidR="00863187">
        <w:rPr>
          <w:rStyle w:val="ac"/>
          <w:rFonts w:eastAsia="Calibri"/>
          <w:bCs/>
          <w:i w:val="0"/>
        </w:rPr>
        <w:t>о</w:t>
      </w:r>
      <w:r w:rsidR="00863187">
        <w:rPr>
          <w:rStyle w:val="ac"/>
          <w:rFonts w:eastAsia="Calibri"/>
          <w:bCs/>
          <w:i w:val="0"/>
        </w:rPr>
        <w:t xml:space="preserve">дать лично в территориальных органах ПФР. Напоминаем, что в связи с мерами по предупреждению распространения </w:t>
      </w:r>
      <w:proofErr w:type="spellStart"/>
      <w:r w:rsidR="00863187">
        <w:rPr>
          <w:rStyle w:val="ac"/>
          <w:rFonts w:eastAsia="Calibri"/>
          <w:bCs/>
          <w:i w:val="0"/>
        </w:rPr>
        <w:t>коронав</w:t>
      </w:r>
      <w:r w:rsidR="00863187">
        <w:rPr>
          <w:rStyle w:val="ac"/>
          <w:rFonts w:eastAsia="Calibri"/>
          <w:bCs/>
          <w:i w:val="0"/>
        </w:rPr>
        <w:t>и</w:t>
      </w:r>
      <w:r w:rsidR="00863187">
        <w:rPr>
          <w:rStyle w:val="ac"/>
          <w:rFonts w:eastAsia="Calibri"/>
          <w:bCs/>
          <w:i w:val="0"/>
        </w:rPr>
        <w:t>русной</w:t>
      </w:r>
      <w:proofErr w:type="spellEnd"/>
      <w:r w:rsidR="00863187">
        <w:rPr>
          <w:rStyle w:val="ac"/>
          <w:rFonts w:eastAsia="Calibri"/>
          <w:bCs/>
          <w:i w:val="0"/>
        </w:rPr>
        <w:t xml:space="preserve"> инфекции, обратиться в ПФР в настоящее время можно только по предварител</w:t>
      </w:r>
      <w:r w:rsidR="00863187">
        <w:rPr>
          <w:rStyle w:val="ac"/>
          <w:rFonts w:eastAsia="Calibri"/>
          <w:bCs/>
          <w:i w:val="0"/>
        </w:rPr>
        <w:t>ь</w:t>
      </w:r>
      <w:r w:rsidR="00863187">
        <w:rPr>
          <w:rStyle w:val="ac"/>
          <w:rFonts w:eastAsia="Calibri"/>
          <w:bCs/>
          <w:i w:val="0"/>
        </w:rPr>
        <w:t>ной записи.</w:t>
      </w:r>
      <w:r w:rsidR="00715DD6">
        <w:rPr>
          <w:rStyle w:val="ac"/>
          <w:rFonts w:eastAsia="Calibri"/>
          <w:bCs/>
          <w:i w:val="0"/>
        </w:rPr>
        <w:t xml:space="preserve"> Опекуны могут подать заявление на ежемесячную выплату лично в террит</w:t>
      </w:r>
      <w:r w:rsidR="00715DD6">
        <w:rPr>
          <w:rStyle w:val="ac"/>
          <w:rFonts w:eastAsia="Calibri"/>
          <w:bCs/>
          <w:i w:val="0"/>
        </w:rPr>
        <w:t>о</w:t>
      </w:r>
      <w:r w:rsidR="00715DD6">
        <w:rPr>
          <w:rStyle w:val="ac"/>
          <w:rFonts w:eastAsia="Calibri"/>
          <w:bCs/>
          <w:i w:val="0"/>
        </w:rPr>
        <w:t>риальный орган ПФР. Заявление на ежемесячную выплату при наличии сертификата на материнский капитал должен подать владелец се</w:t>
      </w:r>
      <w:r w:rsidR="00715DD6">
        <w:rPr>
          <w:rStyle w:val="ac"/>
          <w:rFonts w:eastAsia="Calibri"/>
          <w:bCs/>
          <w:i w:val="0"/>
        </w:rPr>
        <w:t>р</w:t>
      </w:r>
      <w:r w:rsidR="00715DD6">
        <w:rPr>
          <w:rStyle w:val="ac"/>
          <w:rFonts w:eastAsia="Calibri"/>
          <w:bCs/>
          <w:i w:val="0"/>
        </w:rPr>
        <w:t>тификата. Если право на материнский капитал</w:t>
      </w:r>
      <w:r w:rsidR="00EA3CF9">
        <w:rPr>
          <w:rStyle w:val="ac"/>
          <w:rFonts w:eastAsia="Calibri"/>
          <w:bCs/>
          <w:i w:val="0"/>
        </w:rPr>
        <w:t xml:space="preserve"> отсутствует, то заявление может подать любой родитель, который указан в свид</w:t>
      </w:r>
      <w:r w:rsidR="00EA3CF9">
        <w:rPr>
          <w:rStyle w:val="ac"/>
          <w:rFonts w:eastAsia="Calibri"/>
          <w:bCs/>
          <w:i w:val="0"/>
        </w:rPr>
        <w:t>е</w:t>
      </w:r>
      <w:r w:rsidR="00EA3CF9">
        <w:rPr>
          <w:rStyle w:val="ac"/>
          <w:rFonts w:eastAsia="Calibri"/>
          <w:bCs/>
          <w:i w:val="0"/>
        </w:rPr>
        <w:t>тельстве о рождении ребенка. Если заявление п</w:t>
      </w:r>
      <w:r w:rsidR="00EA3CF9">
        <w:rPr>
          <w:rStyle w:val="ac"/>
          <w:rFonts w:eastAsia="Calibri"/>
          <w:bCs/>
          <w:i w:val="0"/>
        </w:rPr>
        <w:t>о</w:t>
      </w:r>
      <w:r w:rsidR="00EA3CF9">
        <w:rPr>
          <w:rStyle w:val="ac"/>
          <w:rFonts w:eastAsia="Calibri"/>
          <w:bCs/>
          <w:i w:val="0"/>
        </w:rPr>
        <w:t>дадут оба родителя, выплату получит тот,  кто подал заявление первым.</w:t>
      </w:r>
      <w:r w:rsidR="004E0B1C">
        <w:rPr>
          <w:rStyle w:val="ac"/>
          <w:rFonts w:eastAsia="Calibri"/>
          <w:bCs/>
          <w:i w:val="0"/>
        </w:rPr>
        <w:t xml:space="preserve"> Заявление на ежемесячную выплату  в Пенсионный фонд можно подать  не по месту регистрации. В отношении выплаты действует экстерритор</w:t>
      </w:r>
      <w:r w:rsidR="004E0B1C">
        <w:rPr>
          <w:rStyle w:val="ac"/>
          <w:rFonts w:eastAsia="Calibri"/>
          <w:bCs/>
          <w:i w:val="0"/>
        </w:rPr>
        <w:t>и</w:t>
      </w:r>
      <w:r w:rsidR="004E0B1C">
        <w:rPr>
          <w:rStyle w:val="ac"/>
          <w:rFonts w:eastAsia="Calibri"/>
          <w:bCs/>
          <w:i w:val="0"/>
        </w:rPr>
        <w:t>альный принцип обращения, то есть обратиться можно в любой территориаль</w:t>
      </w:r>
      <w:r>
        <w:rPr>
          <w:rStyle w:val="ac"/>
          <w:rFonts w:eastAsia="Calibri"/>
          <w:bCs/>
          <w:i w:val="0"/>
        </w:rPr>
        <w:t>ный орган ПФР (</w:t>
      </w:r>
      <w:r w:rsidR="004E0B1C">
        <w:rPr>
          <w:rStyle w:val="ac"/>
          <w:rFonts w:eastAsia="Calibri"/>
          <w:bCs/>
          <w:i w:val="0"/>
        </w:rPr>
        <w:t>по месту жительства, пребывания, фактического проживания). Заявление может п</w:t>
      </w:r>
      <w:r w:rsidR="004E0B1C">
        <w:rPr>
          <w:rStyle w:val="ac"/>
          <w:rFonts w:eastAsia="Calibri"/>
          <w:bCs/>
          <w:i w:val="0"/>
        </w:rPr>
        <w:t>о</w:t>
      </w:r>
      <w:r w:rsidR="004E0B1C">
        <w:rPr>
          <w:rStyle w:val="ac"/>
          <w:rFonts w:eastAsia="Calibri"/>
          <w:bCs/>
          <w:i w:val="0"/>
        </w:rPr>
        <w:lastRenderedPageBreak/>
        <w:t>дать и представитель заявителя. Заявление можно подать в течение пяти месяцев - до 1 октября текущего года. Выплаты будут предоставл</w:t>
      </w:r>
      <w:r w:rsidR="004E0B1C">
        <w:rPr>
          <w:rStyle w:val="ac"/>
          <w:rFonts w:eastAsia="Calibri"/>
          <w:bCs/>
          <w:i w:val="0"/>
        </w:rPr>
        <w:t>е</w:t>
      </w:r>
      <w:r w:rsidR="004E0B1C">
        <w:rPr>
          <w:rStyle w:val="ac"/>
          <w:rFonts w:eastAsia="Calibri"/>
          <w:bCs/>
          <w:i w:val="0"/>
        </w:rPr>
        <w:t xml:space="preserve">ны </w:t>
      </w:r>
      <w:proofErr w:type="gramStart"/>
      <w:r w:rsidR="004E0B1C">
        <w:rPr>
          <w:rStyle w:val="ac"/>
          <w:rFonts w:eastAsia="Calibri"/>
          <w:bCs/>
          <w:i w:val="0"/>
        </w:rPr>
        <w:t>за все месяцы с апреля по июнь при наличии у семьи</w:t>
      </w:r>
      <w:proofErr w:type="gramEnd"/>
      <w:r w:rsidR="004E0B1C">
        <w:rPr>
          <w:rStyle w:val="ac"/>
          <w:rFonts w:eastAsia="Calibri"/>
          <w:bCs/>
          <w:i w:val="0"/>
        </w:rPr>
        <w:t xml:space="preserve"> соответствующего права. При подаче заявления после 30 июня д</w:t>
      </w:r>
      <w:r w:rsidR="004E0B1C">
        <w:rPr>
          <w:rStyle w:val="ac"/>
          <w:rFonts w:eastAsia="Calibri"/>
          <w:bCs/>
          <w:i w:val="0"/>
        </w:rPr>
        <w:t>е</w:t>
      </w:r>
      <w:r w:rsidR="004E0B1C">
        <w:rPr>
          <w:rStyle w:val="ac"/>
          <w:rFonts w:eastAsia="Calibri"/>
          <w:bCs/>
          <w:i w:val="0"/>
        </w:rPr>
        <w:t>нежные средства поступят за весь период единовр</w:t>
      </w:r>
      <w:r w:rsidR="004E0B1C">
        <w:rPr>
          <w:rStyle w:val="ac"/>
          <w:rFonts w:eastAsia="Calibri"/>
          <w:bCs/>
          <w:i w:val="0"/>
        </w:rPr>
        <w:t>е</w:t>
      </w:r>
      <w:r w:rsidR="004E0B1C">
        <w:rPr>
          <w:rStyle w:val="ac"/>
          <w:rFonts w:eastAsia="Calibri"/>
          <w:bCs/>
          <w:i w:val="0"/>
        </w:rPr>
        <w:t>менно.</w:t>
      </w:r>
      <w:r w:rsidR="003E188A">
        <w:rPr>
          <w:rStyle w:val="ac"/>
          <w:rFonts w:eastAsia="Calibri"/>
          <w:bCs/>
          <w:i w:val="0"/>
        </w:rPr>
        <w:t xml:space="preserve"> </w:t>
      </w:r>
      <w:r w:rsidR="004E0B1C">
        <w:rPr>
          <w:rStyle w:val="ac"/>
          <w:rFonts w:eastAsia="Calibri"/>
          <w:bCs/>
          <w:i w:val="0"/>
        </w:rPr>
        <w:t>Если в семье двое или более детей в возрасте до трех лет, то для получения</w:t>
      </w:r>
      <w:r w:rsidR="003E188A">
        <w:rPr>
          <w:rStyle w:val="ac"/>
          <w:rFonts w:eastAsia="Calibri"/>
          <w:bCs/>
          <w:i w:val="0"/>
        </w:rPr>
        <w:t xml:space="preserve"> ежем</w:t>
      </w:r>
      <w:r w:rsidR="003E188A">
        <w:rPr>
          <w:rStyle w:val="ac"/>
          <w:rFonts w:eastAsia="Calibri"/>
          <w:bCs/>
          <w:i w:val="0"/>
        </w:rPr>
        <w:t>е</w:t>
      </w:r>
      <w:r w:rsidR="003E188A">
        <w:rPr>
          <w:rStyle w:val="ac"/>
          <w:rFonts w:eastAsia="Calibri"/>
          <w:bCs/>
          <w:i w:val="0"/>
        </w:rPr>
        <w:t>сячной выплаты на кажд</w:t>
      </w:r>
      <w:r w:rsidR="003E188A">
        <w:rPr>
          <w:rStyle w:val="ac"/>
          <w:rFonts w:eastAsia="Calibri"/>
          <w:bCs/>
          <w:i w:val="0"/>
        </w:rPr>
        <w:t>о</w:t>
      </w:r>
      <w:r w:rsidR="003E188A">
        <w:rPr>
          <w:rStyle w:val="ac"/>
          <w:rFonts w:eastAsia="Calibri"/>
          <w:bCs/>
          <w:i w:val="0"/>
        </w:rPr>
        <w:t>го из них заполняется одно общее заявление: двух и более заявлений подавать не требуе</w:t>
      </w:r>
      <w:r w:rsidR="003E188A">
        <w:rPr>
          <w:rStyle w:val="ac"/>
          <w:rFonts w:eastAsia="Calibri"/>
          <w:bCs/>
          <w:i w:val="0"/>
        </w:rPr>
        <w:t>т</w:t>
      </w:r>
      <w:r w:rsidR="003E188A">
        <w:rPr>
          <w:rStyle w:val="ac"/>
          <w:rFonts w:eastAsia="Calibri"/>
          <w:bCs/>
          <w:i w:val="0"/>
        </w:rPr>
        <w:t>ся. Если ребенку исполнилось три года в апреле, то семья может получить и ежемесячную выплату в размере 5 000 рублей за апрель, и единовременную выплату в размере 10 000 рублей п</w:t>
      </w:r>
      <w:r w:rsidR="003E188A">
        <w:rPr>
          <w:rStyle w:val="ac"/>
          <w:rFonts w:eastAsia="Calibri"/>
          <w:bCs/>
          <w:i w:val="0"/>
        </w:rPr>
        <w:t>о</w:t>
      </w:r>
      <w:r w:rsidR="003E188A">
        <w:rPr>
          <w:rStyle w:val="ac"/>
          <w:rFonts w:eastAsia="Calibri"/>
          <w:bCs/>
          <w:i w:val="0"/>
        </w:rPr>
        <w:t>сле 1 июня текущего года. Если ребенку исполнится (исполнилось) три года в мае, то с</w:t>
      </w:r>
      <w:r w:rsidR="003E188A">
        <w:rPr>
          <w:rStyle w:val="ac"/>
          <w:rFonts w:eastAsia="Calibri"/>
          <w:bCs/>
          <w:i w:val="0"/>
        </w:rPr>
        <w:t>е</w:t>
      </w:r>
      <w:r w:rsidR="003E188A">
        <w:rPr>
          <w:rStyle w:val="ac"/>
          <w:rFonts w:eastAsia="Calibri"/>
          <w:bCs/>
          <w:i w:val="0"/>
        </w:rPr>
        <w:t>мья может получить ежемесячную выплату в размере 5 000 рублей за апрель и за май (всего 10 000 рублей), а также единовременную выплату в размере 10 000 рублей после 1 июня. Если ребенку исполни</w:t>
      </w:r>
      <w:r w:rsidR="003E188A">
        <w:rPr>
          <w:rStyle w:val="ac"/>
          <w:rFonts w:eastAsia="Calibri"/>
          <w:bCs/>
          <w:i w:val="0"/>
        </w:rPr>
        <w:t>т</w:t>
      </w:r>
      <w:r w:rsidR="003E188A">
        <w:rPr>
          <w:rStyle w:val="ac"/>
          <w:rFonts w:eastAsia="Calibri"/>
          <w:bCs/>
          <w:i w:val="0"/>
        </w:rPr>
        <w:t xml:space="preserve">ся три года в июне, то семья может получить ежемесячную выплату в размере 5 000 рублей за апрель, май и июнь (всего 15 000 </w:t>
      </w:r>
      <w:r w:rsidR="00752713">
        <w:rPr>
          <w:rStyle w:val="ac"/>
          <w:rFonts w:eastAsia="Calibri"/>
          <w:bCs/>
          <w:i w:val="0"/>
        </w:rPr>
        <w:t xml:space="preserve">рублей), а </w:t>
      </w:r>
      <w:r w:rsidR="003E188A">
        <w:rPr>
          <w:rStyle w:val="ac"/>
          <w:rFonts w:eastAsia="Calibri"/>
          <w:bCs/>
          <w:i w:val="0"/>
        </w:rPr>
        <w:t>также ед</w:t>
      </w:r>
      <w:r w:rsidR="003E188A">
        <w:rPr>
          <w:rStyle w:val="ac"/>
          <w:rFonts w:eastAsia="Calibri"/>
          <w:bCs/>
          <w:i w:val="0"/>
        </w:rPr>
        <w:t>и</w:t>
      </w:r>
      <w:r w:rsidR="003E188A">
        <w:rPr>
          <w:rStyle w:val="ac"/>
          <w:rFonts w:eastAsia="Calibri"/>
          <w:bCs/>
          <w:i w:val="0"/>
        </w:rPr>
        <w:t>новременную выплату в размере 10 000 рублей после 1 июня.</w:t>
      </w:r>
      <w:r w:rsidR="00752713">
        <w:rPr>
          <w:rStyle w:val="ac"/>
          <w:rFonts w:eastAsia="Calibri"/>
          <w:bCs/>
          <w:i w:val="0"/>
        </w:rPr>
        <w:t xml:space="preserve">  Если заявление подано ч</w:t>
      </w:r>
      <w:r w:rsidR="00752713">
        <w:rPr>
          <w:rStyle w:val="ac"/>
          <w:rFonts w:eastAsia="Calibri"/>
          <w:bCs/>
          <w:i w:val="0"/>
        </w:rPr>
        <w:t>е</w:t>
      </w:r>
      <w:r w:rsidR="00752713">
        <w:rPr>
          <w:rStyle w:val="ac"/>
          <w:rFonts w:eastAsia="Calibri"/>
          <w:bCs/>
          <w:i w:val="0"/>
        </w:rPr>
        <w:t xml:space="preserve">рез личный кабинет на сайте ПФР или портал </w:t>
      </w:r>
      <w:proofErr w:type="spellStart"/>
      <w:r w:rsidR="00752713">
        <w:rPr>
          <w:rStyle w:val="ac"/>
          <w:rFonts w:eastAsia="Calibri"/>
          <w:bCs/>
          <w:i w:val="0"/>
        </w:rPr>
        <w:t>госуслуг</w:t>
      </w:r>
      <w:proofErr w:type="spellEnd"/>
      <w:r w:rsidR="00752713">
        <w:rPr>
          <w:rStyle w:val="ac"/>
          <w:rFonts w:eastAsia="Calibri"/>
          <w:bCs/>
          <w:i w:val="0"/>
        </w:rPr>
        <w:t>,  то уведомление о статусе ра</w:t>
      </w:r>
      <w:r w:rsidR="00752713">
        <w:rPr>
          <w:rStyle w:val="ac"/>
          <w:rFonts w:eastAsia="Calibri"/>
          <w:bCs/>
          <w:i w:val="0"/>
        </w:rPr>
        <w:t>с</w:t>
      </w:r>
      <w:r w:rsidR="00752713">
        <w:rPr>
          <w:rStyle w:val="ac"/>
          <w:rFonts w:eastAsia="Calibri"/>
          <w:bCs/>
          <w:i w:val="0"/>
        </w:rPr>
        <w:t>смотрения появится  там же. Чтобы уведомление пришло автоматически, в личном каб</w:t>
      </w:r>
      <w:r w:rsidR="00752713">
        <w:rPr>
          <w:rStyle w:val="ac"/>
          <w:rFonts w:eastAsia="Calibri"/>
          <w:bCs/>
          <w:i w:val="0"/>
        </w:rPr>
        <w:t>и</w:t>
      </w:r>
      <w:r w:rsidR="00752713">
        <w:rPr>
          <w:rStyle w:val="ac"/>
          <w:rFonts w:eastAsia="Calibri"/>
          <w:bCs/>
          <w:i w:val="0"/>
        </w:rPr>
        <w:t>нете должна быть настроена по</w:t>
      </w:r>
      <w:r w:rsidR="00752713">
        <w:rPr>
          <w:rStyle w:val="ac"/>
          <w:rFonts w:eastAsia="Calibri"/>
          <w:bCs/>
          <w:i w:val="0"/>
        </w:rPr>
        <w:t>д</w:t>
      </w:r>
      <w:r w:rsidR="00752713">
        <w:rPr>
          <w:rStyle w:val="ac"/>
          <w:rFonts w:eastAsia="Calibri"/>
          <w:bCs/>
          <w:i w:val="0"/>
        </w:rPr>
        <w:t>писка  на уведомления. Если заявление подано лично в клиентской службе ПФР, в случае положительного решения средства будут перечисл</w:t>
      </w:r>
      <w:r w:rsidR="00752713">
        <w:rPr>
          <w:rStyle w:val="ac"/>
          <w:rFonts w:eastAsia="Calibri"/>
          <w:bCs/>
          <w:i w:val="0"/>
        </w:rPr>
        <w:t>е</w:t>
      </w:r>
      <w:r w:rsidR="00752713">
        <w:rPr>
          <w:rStyle w:val="ac"/>
          <w:rFonts w:eastAsia="Calibri"/>
          <w:bCs/>
          <w:i w:val="0"/>
        </w:rPr>
        <w:t>ны в установленный законом срок без дополнительного уведомления заявителя.</w:t>
      </w:r>
      <w:r w:rsidR="0030250C">
        <w:rPr>
          <w:rStyle w:val="ac"/>
          <w:rFonts w:eastAsia="Calibri"/>
          <w:bCs/>
          <w:i w:val="0"/>
        </w:rPr>
        <w:t xml:space="preserve"> В случае о</w:t>
      </w:r>
      <w:r w:rsidR="0030250C">
        <w:rPr>
          <w:rStyle w:val="ac"/>
          <w:rFonts w:eastAsia="Calibri"/>
          <w:bCs/>
          <w:i w:val="0"/>
        </w:rPr>
        <w:t>т</w:t>
      </w:r>
      <w:r w:rsidR="0030250C">
        <w:rPr>
          <w:rStyle w:val="ac"/>
          <w:rFonts w:eastAsia="Calibri"/>
          <w:bCs/>
          <w:i w:val="0"/>
        </w:rPr>
        <w:t>каза гражданину направят заказное письмо с обоснованием такого решения в течение о</w:t>
      </w:r>
      <w:r w:rsidR="0030250C">
        <w:rPr>
          <w:rStyle w:val="ac"/>
          <w:rFonts w:eastAsia="Calibri"/>
          <w:bCs/>
          <w:i w:val="0"/>
        </w:rPr>
        <w:t>д</w:t>
      </w:r>
      <w:r w:rsidR="0030250C">
        <w:rPr>
          <w:rStyle w:val="ac"/>
          <w:rFonts w:eastAsia="Calibri"/>
          <w:bCs/>
          <w:i w:val="0"/>
        </w:rPr>
        <w:t>ного рабочего дня после дня прин</w:t>
      </w:r>
      <w:r w:rsidR="0030250C">
        <w:rPr>
          <w:rStyle w:val="ac"/>
          <w:rFonts w:eastAsia="Calibri"/>
          <w:bCs/>
          <w:i w:val="0"/>
        </w:rPr>
        <w:t>я</w:t>
      </w:r>
      <w:r w:rsidR="0030250C">
        <w:rPr>
          <w:rStyle w:val="ac"/>
          <w:rFonts w:eastAsia="Calibri"/>
          <w:bCs/>
          <w:i w:val="0"/>
        </w:rPr>
        <w:t>тия решения.</w:t>
      </w:r>
      <w:r w:rsidR="00195277">
        <w:rPr>
          <w:rStyle w:val="ac"/>
          <w:rFonts w:eastAsia="Calibri"/>
          <w:bCs/>
          <w:i w:val="0"/>
        </w:rPr>
        <w:t xml:space="preserve"> </w:t>
      </w:r>
      <w:r w:rsidR="0030250C">
        <w:rPr>
          <w:rStyle w:val="ac"/>
          <w:rFonts w:eastAsia="Calibri"/>
          <w:bCs/>
          <w:i w:val="0"/>
        </w:rPr>
        <w:t>При подаче заявления следует обратить внимание на то, что</w:t>
      </w:r>
      <w:r w:rsidR="005F53EA">
        <w:rPr>
          <w:rStyle w:val="ac"/>
          <w:rFonts w:eastAsia="Calibri"/>
          <w:bCs/>
          <w:i w:val="0"/>
        </w:rPr>
        <w:t>:</w:t>
      </w:r>
    </w:p>
    <w:p w:rsidR="0030250C" w:rsidRDefault="0030250C" w:rsidP="00B97D99">
      <w:pPr>
        <w:pStyle w:val="a8"/>
        <w:spacing w:before="0" w:beforeAutospacing="0" w:after="0" w:afterAutospacing="0"/>
        <w:jc w:val="both"/>
        <w:rPr>
          <w:rStyle w:val="ac"/>
          <w:rFonts w:eastAsia="Calibri"/>
          <w:bCs/>
          <w:i w:val="0"/>
        </w:rPr>
      </w:pPr>
      <w:r>
        <w:rPr>
          <w:rStyle w:val="ac"/>
          <w:rFonts w:eastAsia="Calibri"/>
          <w:bCs/>
          <w:i w:val="0"/>
        </w:rPr>
        <w:t>-помощь оказывается</w:t>
      </w:r>
      <w:r w:rsidR="00195277">
        <w:rPr>
          <w:rStyle w:val="ac"/>
          <w:rFonts w:eastAsia="Calibri"/>
          <w:bCs/>
          <w:i w:val="0"/>
        </w:rPr>
        <w:t xml:space="preserve"> только гражданам Российской Федерации. Если лицо утратило гр</w:t>
      </w:r>
      <w:r w:rsidR="00195277">
        <w:rPr>
          <w:rStyle w:val="ac"/>
          <w:rFonts w:eastAsia="Calibri"/>
          <w:bCs/>
          <w:i w:val="0"/>
        </w:rPr>
        <w:t>а</w:t>
      </w:r>
      <w:r w:rsidR="00195277">
        <w:rPr>
          <w:rStyle w:val="ac"/>
          <w:rFonts w:eastAsia="Calibri"/>
          <w:bCs/>
          <w:i w:val="0"/>
        </w:rPr>
        <w:t>жданство РФ, выплата не осуществляется;</w:t>
      </w:r>
    </w:p>
    <w:p w:rsidR="00195277" w:rsidRDefault="00195277" w:rsidP="00B97D99">
      <w:pPr>
        <w:pStyle w:val="a8"/>
        <w:spacing w:before="0" w:beforeAutospacing="0" w:after="0" w:afterAutospacing="0"/>
        <w:jc w:val="both"/>
        <w:rPr>
          <w:rStyle w:val="ac"/>
          <w:rFonts w:eastAsia="Calibri"/>
          <w:bCs/>
          <w:i w:val="0"/>
        </w:rPr>
      </w:pPr>
      <w:r>
        <w:rPr>
          <w:rStyle w:val="ac"/>
          <w:rFonts w:eastAsia="Calibri"/>
          <w:bCs/>
          <w:i w:val="0"/>
        </w:rPr>
        <w:t>-поддержка оказывается гражданам РФ, проживающим на ее территории. В случае пост</w:t>
      </w:r>
      <w:r>
        <w:rPr>
          <w:rStyle w:val="ac"/>
          <w:rFonts w:eastAsia="Calibri"/>
          <w:bCs/>
          <w:i w:val="0"/>
        </w:rPr>
        <w:t>о</w:t>
      </w:r>
      <w:r w:rsidR="000E35D2">
        <w:rPr>
          <w:rStyle w:val="ac"/>
          <w:rFonts w:eastAsia="Calibri"/>
          <w:bCs/>
          <w:i w:val="0"/>
        </w:rPr>
        <w:t xml:space="preserve">янного проживания семьи за </w:t>
      </w:r>
      <w:r>
        <w:rPr>
          <w:rStyle w:val="ac"/>
          <w:rFonts w:eastAsia="Calibri"/>
          <w:bCs/>
          <w:i w:val="0"/>
        </w:rPr>
        <w:t xml:space="preserve"> пределам</w:t>
      </w:r>
      <w:r w:rsidR="000E35D2">
        <w:rPr>
          <w:rStyle w:val="ac"/>
          <w:rFonts w:eastAsia="Calibri"/>
          <w:bCs/>
          <w:i w:val="0"/>
        </w:rPr>
        <w:t>и страны ежемесячная выплата в размере 5 000 рублей не осуществляется;</w:t>
      </w:r>
    </w:p>
    <w:p w:rsidR="000E35D2" w:rsidRDefault="000E35D2" w:rsidP="00B97D99">
      <w:pPr>
        <w:pStyle w:val="a8"/>
        <w:spacing w:before="0" w:beforeAutospacing="0" w:after="0" w:afterAutospacing="0"/>
        <w:jc w:val="both"/>
        <w:rPr>
          <w:rStyle w:val="ac"/>
          <w:rFonts w:eastAsia="Calibri"/>
          <w:bCs/>
          <w:i w:val="0"/>
        </w:rPr>
      </w:pPr>
      <w:r>
        <w:rPr>
          <w:rStyle w:val="ac"/>
          <w:rFonts w:eastAsia="Calibri"/>
          <w:bCs/>
          <w:i w:val="0"/>
        </w:rPr>
        <w:t>-в заявлении указываются  реквизиты банковского счета заявителя, а не другого лица. Е</w:t>
      </w:r>
      <w:r>
        <w:rPr>
          <w:rStyle w:val="ac"/>
          <w:rFonts w:eastAsia="Calibri"/>
          <w:bCs/>
          <w:i w:val="0"/>
        </w:rPr>
        <w:t>с</w:t>
      </w:r>
      <w:r>
        <w:rPr>
          <w:rStyle w:val="ac"/>
          <w:rFonts w:eastAsia="Calibri"/>
          <w:bCs/>
          <w:i w:val="0"/>
        </w:rPr>
        <w:t xml:space="preserve">ли </w:t>
      </w:r>
      <w:r w:rsidR="005F53EA">
        <w:rPr>
          <w:rStyle w:val="ac"/>
          <w:rFonts w:eastAsia="Calibri"/>
          <w:bCs/>
          <w:i w:val="0"/>
        </w:rPr>
        <w:t xml:space="preserve">было подано </w:t>
      </w:r>
      <w:r>
        <w:rPr>
          <w:rStyle w:val="ac"/>
          <w:rFonts w:eastAsia="Calibri"/>
          <w:bCs/>
          <w:i w:val="0"/>
        </w:rPr>
        <w:t xml:space="preserve"> </w:t>
      </w:r>
      <w:r w:rsidR="005F53EA">
        <w:rPr>
          <w:rStyle w:val="ac"/>
          <w:rFonts w:eastAsia="Calibri"/>
          <w:bCs/>
          <w:i w:val="0"/>
        </w:rPr>
        <w:t>заявление с  реквизитами</w:t>
      </w:r>
      <w:r>
        <w:rPr>
          <w:rStyle w:val="ac"/>
          <w:rFonts w:eastAsia="Calibri"/>
          <w:bCs/>
          <w:i w:val="0"/>
        </w:rPr>
        <w:t xml:space="preserve"> банковского счета другого лица, </w:t>
      </w:r>
      <w:r w:rsidR="005F53EA">
        <w:rPr>
          <w:rStyle w:val="ac"/>
          <w:rFonts w:eastAsia="Calibri"/>
          <w:bCs/>
          <w:i w:val="0"/>
        </w:rPr>
        <w:t>то можно п</w:t>
      </w:r>
      <w:r w:rsidR="005F53EA">
        <w:rPr>
          <w:rStyle w:val="ac"/>
          <w:rFonts w:eastAsia="Calibri"/>
          <w:bCs/>
          <w:i w:val="0"/>
        </w:rPr>
        <w:t>о</w:t>
      </w:r>
      <w:r w:rsidR="005F53EA">
        <w:rPr>
          <w:rStyle w:val="ac"/>
          <w:rFonts w:eastAsia="Calibri"/>
          <w:bCs/>
          <w:i w:val="0"/>
        </w:rPr>
        <w:t>дать новое заявление со своими реквизитами (то есть реквизитами заявителя</w:t>
      </w:r>
      <w:r w:rsidR="00DF6414">
        <w:rPr>
          <w:rStyle w:val="ac"/>
          <w:rFonts w:eastAsia="Calibri"/>
          <w:bCs/>
          <w:i w:val="0"/>
        </w:rPr>
        <w:t>). Выплата на банковский счет другого лица не осуществляется;</w:t>
      </w:r>
    </w:p>
    <w:p w:rsidR="00DF6414" w:rsidRPr="001272E2" w:rsidRDefault="00F9563A" w:rsidP="00B97D99">
      <w:pPr>
        <w:pStyle w:val="a8"/>
        <w:spacing w:before="0" w:beforeAutospacing="0" w:after="0" w:afterAutospacing="0"/>
        <w:jc w:val="both"/>
        <w:rPr>
          <w:rStyle w:val="ac"/>
          <w:rFonts w:eastAsia="Calibri"/>
          <w:bCs/>
          <w:i w:val="0"/>
        </w:rPr>
      </w:pPr>
      <w:r>
        <w:rPr>
          <w:rStyle w:val="ac"/>
          <w:rFonts w:eastAsia="Calibri"/>
          <w:bCs/>
          <w:i w:val="0"/>
        </w:rPr>
        <w:t>Выплата не осуществляется в следующих случаях:</w:t>
      </w:r>
    </w:p>
    <w:p w:rsidR="00F9563A" w:rsidRDefault="00F9563A" w:rsidP="00B97D99">
      <w:pPr>
        <w:pStyle w:val="a8"/>
        <w:spacing w:before="0" w:beforeAutospacing="0" w:after="0" w:afterAutospacing="0"/>
        <w:jc w:val="both"/>
      </w:pPr>
      <w:r>
        <w:t>- при лишении или ограничении заявителя родительских прав в отношении ребенка;</w:t>
      </w:r>
    </w:p>
    <w:p w:rsidR="00F9563A" w:rsidRDefault="00F9563A" w:rsidP="00B97D99">
      <w:pPr>
        <w:pStyle w:val="a8"/>
        <w:spacing w:before="0" w:beforeAutospacing="0" w:after="0" w:afterAutospacing="0"/>
        <w:jc w:val="both"/>
      </w:pPr>
      <w:r>
        <w:t>- в случае смерти ребенка, в связи с рождением которого возникло право на ежемесячную выплату;</w:t>
      </w:r>
    </w:p>
    <w:p w:rsidR="00F9563A" w:rsidRDefault="00F9563A" w:rsidP="00B97D99">
      <w:pPr>
        <w:pStyle w:val="a8"/>
        <w:spacing w:before="0" w:beforeAutospacing="0" w:after="0" w:afterAutospacing="0"/>
        <w:jc w:val="both"/>
      </w:pPr>
      <w:r>
        <w:t>- при предоставлении не</w:t>
      </w:r>
      <w:r w:rsidR="00725970">
        <w:t>достоверных сведений;</w:t>
      </w:r>
    </w:p>
    <w:p w:rsidR="003F178D" w:rsidRDefault="00F9563A" w:rsidP="00B97D99">
      <w:pPr>
        <w:pStyle w:val="a8"/>
        <w:spacing w:before="0" w:beforeAutospacing="0" w:after="0" w:afterAutospacing="0"/>
        <w:jc w:val="both"/>
        <w:rPr>
          <w:rStyle w:val="ac"/>
          <w:rFonts w:eastAsia="Calibri"/>
          <w:bCs/>
          <w:i w:val="0"/>
        </w:rPr>
      </w:pPr>
      <w:r w:rsidRPr="00F9563A">
        <w:rPr>
          <w:rStyle w:val="ac"/>
          <w:rFonts w:eastAsia="Calibri"/>
          <w:bCs/>
          <w:i w:val="0"/>
        </w:rPr>
        <w:t>В случае одобрения заявления выплата осуществляется на банковский счет заявителя в соответствии с реквизитами, указанными в заявлении.</w:t>
      </w:r>
    </w:p>
    <w:p w:rsidR="009454E2" w:rsidRPr="00FF319B" w:rsidRDefault="00F9563A" w:rsidP="00B97D99">
      <w:pPr>
        <w:pStyle w:val="a8"/>
        <w:spacing w:before="0" w:beforeAutospacing="0" w:after="0" w:afterAutospacing="0"/>
        <w:jc w:val="both"/>
        <w:rPr>
          <w:rStyle w:val="ac"/>
          <w:rFonts w:eastAsia="Calibri"/>
          <w:bCs/>
          <w:i w:val="0"/>
        </w:rPr>
      </w:pPr>
      <w:r w:rsidRPr="00F9563A">
        <w:rPr>
          <w:rStyle w:val="ac"/>
          <w:rFonts w:eastAsia="Calibri"/>
          <w:b/>
          <w:bCs/>
          <w:i w:val="0"/>
        </w:rPr>
        <w:t>Начальник Главного управления ПФР № 9 Людмила Тарасова</w:t>
      </w:r>
      <w:r>
        <w:rPr>
          <w:rStyle w:val="ac"/>
          <w:rFonts w:eastAsia="Calibri"/>
          <w:bCs/>
          <w:i w:val="0"/>
        </w:rPr>
        <w:t xml:space="preserve"> в условиях распр</w:t>
      </w:r>
      <w:r>
        <w:rPr>
          <w:rStyle w:val="ac"/>
          <w:rFonts w:eastAsia="Calibri"/>
          <w:bCs/>
          <w:i w:val="0"/>
        </w:rPr>
        <w:t>о</w:t>
      </w:r>
      <w:r>
        <w:rPr>
          <w:rStyle w:val="ac"/>
          <w:rFonts w:eastAsia="Calibri"/>
          <w:bCs/>
          <w:i w:val="0"/>
        </w:rPr>
        <w:t>странения опасной для жизни инфекции</w:t>
      </w:r>
      <w:r w:rsidR="003F178D">
        <w:rPr>
          <w:rStyle w:val="ac"/>
          <w:rFonts w:eastAsia="Calibri"/>
          <w:bCs/>
          <w:i w:val="0"/>
        </w:rPr>
        <w:t xml:space="preserve"> рекомендует воспользоваться услугами ПФР ди</w:t>
      </w:r>
      <w:r w:rsidR="003F178D">
        <w:rPr>
          <w:rStyle w:val="ac"/>
          <w:rFonts w:eastAsia="Calibri"/>
          <w:bCs/>
          <w:i w:val="0"/>
        </w:rPr>
        <w:t>с</w:t>
      </w:r>
      <w:r w:rsidR="003F178D">
        <w:rPr>
          <w:rStyle w:val="ac"/>
          <w:rFonts w:eastAsia="Calibri"/>
          <w:bCs/>
          <w:i w:val="0"/>
        </w:rPr>
        <w:t xml:space="preserve">танционно и подать заявление на выплату через личный кабинет на сайте ПФР или через портал </w:t>
      </w:r>
      <w:proofErr w:type="spellStart"/>
      <w:r w:rsidR="003F178D">
        <w:rPr>
          <w:rStyle w:val="ac"/>
          <w:rFonts w:eastAsia="Calibri"/>
          <w:bCs/>
          <w:i w:val="0"/>
        </w:rPr>
        <w:t>госуслуг</w:t>
      </w:r>
      <w:proofErr w:type="spellEnd"/>
      <w:r w:rsidR="003F178D">
        <w:rPr>
          <w:rStyle w:val="ac"/>
          <w:rFonts w:eastAsia="Calibri"/>
          <w:bCs/>
          <w:i w:val="0"/>
        </w:rPr>
        <w:t>. Кроме того, руководитель Управления обращает внимание заявителей на необходимость внесения в заявление достоверной информации</w:t>
      </w:r>
      <w:r w:rsidR="00725970">
        <w:rPr>
          <w:rStyle w:val="ac"/>
          <w:rFonts w:eastAsia="Calibri"/>
          <w:bCs/>
          <w:i w:val="0"/>
        </w:rPr>
        <w:t xml:space="preserve"> на основании данных </w:t>
      </w:r>
      <w:r w:rsidR="003F178D">
        <w:rPr>
          <w:rStyle w:val="ac"/>
          <w:rFonts w:eastAsia="Calibri"/>
          <w:bCs/>
          <w:i w:val="0"/>
        </w:rPr>
        <w:t xml:space="preserve"> </w:t>
      </w:r>
      <w:r w:rsidR="00725970">
        <w:rPr>
          <w:rStyle w:val="ac"/>
          <w:rFonts w:eastAsia="Calibri"/>
          <w:bCs/>
          <w:i w:val="0"/>
        </w:rPr>
        <w:t xml:space="preserve">из </w:t>
      </w:r>
      <w:r w:rsidR="003F178D">
        <w:rPr>
          <w:rStyle w:val="ac"/>
          <w:rFonts w:eastAsia="Calibri"/>
          <w:bCs/>
          <w:i w:val="0"/>
        </w:rPr>
        <w:t>документов. «Именно правильно заполненное заявление в соответс</w:t>
      </w:r>
      <w:r w:rsidR="00725970">
        <w:rPr>
          <w:rStyle w:val="ac"/>
          <w:rFonts w:eastAsia="Calibri"/>
          <w:bCs/>
          <w:i w:val="0"/>
        </w:rPr>
        <w:t>т</w:t>
      </w:r>
      <w:r w:rsidR="003F178D">
        <w:rPr>
          <w:rStyle w:val="ac"/>
          <w:rFonts w:eastAsia="Calibri"/>
          <w:bCs/>
          <w:i w:val="0"/>
        </w:rPr>
        <w:t>вии со всеми требов</w:t>
      </w:r>
      <w:r w:rsidR="003F178D">
        <w:rPr>
          <w:rStyle w:val="ac"/>
          <w:rFonts w:eastAsia="Calibri"/>
          <w:bCs/>
          <w:i w:val="0"/>
        </w:rPr>
        <w:t>а</w:t>
      </w:r>
      <w:r w:rsidR="003F178D">
        <w:rPr>
          <w:rStyle w:val="ac"/>
          <w:rFonts w:eastAsia="Calibri"/>
          <w:bCs/>
          <w:i w:val="0"/>
        </w:rPr>
        <w:t>ниями  гарантирует своевреме</w:t>
      </w:r>
      <w:r w:rsidR="00A91173">
        <w:rPr>
          <w:rStyle w:val="ac"/>
          <w:rFonts w:eastAsia="Calibri"/>
          <w:bCs/>
          <w:i w:val="0"/>
        </w:rPr>
        <w:t>нное принятие решения о выплате</w:t>
      </w:r>
      <w:r w:rsidR="00725970">
        <w:rPr>
          <w:rStyle w:val="ac"/>
          <w:rFonts w:eastAsia="Calibri"/>
          <w:bCs/>
          <w:i w:val="0"/>
        </w:rPr>
        <w:t>.</w:t>
      </w:r>
      <w:r w:rsidR="00A91173">
        <w:rPr>
          <w:rStyle w:val="ac"/>
          <w:rFonts w:eastAsia="Calibri"/>
          <w:bCs/>
          <w:i w:val="0"/>
        </w:rPr>
        <w:t xml:space="preserve"> Берегите себя и своих близких! Будьте здоровы!»</w:t>
      </w:r>
    </w:p>
    <w:sectPr w:rsidR="009454E2" w:rsidRPr="00FF319B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1A15" w:rsidRDefault="008C1A15" w:rsidP="00E60B04">
      <w:pPr>
        <w:spacing w:after="0" w:line="240" w:lineRule="auto"/>
      </w:pPr>
      <w:r>
        <w:separator/>
      </w:r>
    </w:p>
  </w:endnote>
  <w:endnote w:type="continuationSeparator" w:id="0">
    <w:p w:rsidR="008C1A15" w:rsidRDefault="008C1A1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1A15" w:rsidRDefault="008C1A15" w:rsidP="00E60B04">
      <w:pPr>
        <w:spacing w:after="0" w:line="240" w:lineRule="auto"/>
      </w:pPr>
      <w:r>
        <w:separator/>
      </w:r>
    </w:p>
  </w:footnote>
  <w:footnote w:type="continuationSeparator" w:id="0">
    <w:p w:rsidR="008C1A15" w:rsidRDefault="008C1A1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C056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6C056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6C153A"/>
    <w:multiLevelType w:val="multilevel"/>
    <w:tmpl w:val="19925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0"/>
  </w:num>
  <w:num w:numId="10">
    <w:abstractNumId w:val="21"/>
  </w:num>
  <w:num w:numId="11">
    <w:abstractNumId w:val="8"/>
  </w:num>
  <w:num w:numId="12">
    <w:abstractNumId w:val="22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8"/>
  </w:num>
  <w:num w:numId="18">
    <w:abstractNumId w:val="5"/>
  </w:num>
  <w:num w:numId="19">
    <w:abstractNumId w:val="12"/>
  </w:num>
  <w:num w:numId="20">
    <w:abstractNumId w:val="15"/>
  </w:num>
  <w:num w:numId="21">
    <w:abstractNumId w:val="7"/>
  </w:num>
  <w:num w:numId="22">
    <w:abstractNumId w:val="3"/>
  </w:num>
  <w:num w:numId="23">
    <w:abstractNumId w:val="23"/>
  </w:num>
  <w:num w:numId="24">
    <w:abstractNumId w:val="2"/>
  </w:num>
  <w:num w:numId="25">
    <w:abstractNumId w:val="4"/>
  </w:num>
  <w:num w:numId="2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0DA4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35D2"/>
    <w:rsid w:val="000E6E0C"/>
    <w:rsid w:val="000F392A"/>
    <w:rsid w:val="000F4F03"/>
    <w:rsid w:val="000F6170"/>
    <w:rsid w:val="0010145E"/>
    <w:rsid w:val="00103B26"/>
    <w:rsid w:val="00106994"/>
    <w:rsid w:val="001113C4"/>
    <w:rsid w:val="00113D12"/>
    <w:rsid w:val="00125BDA"/>
    <w:rsid w:val="00126F3B"/>
    <w:rsid w:val="001272E2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527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250C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370E"/>
    <w:rsid w:val="003C6A17"/>
    <w:rsid w:val="003D11F8"/>
    <w:rsid w:val="003D1BA0"/>
    <w:rsid w:val="003E188A"/>
    <w:rsid w:val="003E24F4"/>
    <w:rsid w:val="003E4459"/>
    <w:rsid w:val="003E499A"/>
    <w:rsid w:val="003F0F57"/>
    <w:rsid w:val="003F178D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0B1C"/>
    <w:rsid w:val="004E1A36"/>
    <w:rsid w:val="004E2BEF"/>
    <w:rsid w:val="004F11FF"/>
    <w:rsid w:val="004F3D1C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53EA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0569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24A6"/>
    <w:rsid w:val="0071352B"/>
    <w:rsid w:val="007156A3"/>
    <w:rsid w:val="00715DD6"/>
    <w:rsid w:val="00720D17"/>
    <w:rsid w:val="00725970"/>
    <w:rsid w:val="00732A88"/>
    <w:rsid w:val="00734606"/>
    <w:rsid w:val="00742B24"/>
    <w:rsid w:val="00751ED9"/>
    <w:rsid w:val="00751FCD"/>
    <w:rsid w:val="00752713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18A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54E63"/>
    <w:rsid w:val="00861B9F"/>
    <w:rsid w:val="00861F9C"/>
    <w:rsid w:val="00863187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1A15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454E2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44BD"/>
    <w:rsid w:val="00A75766"/>
    <w:rsid w:val="00A760E5"/>
    <w:rsid w:val="00A76490"/>
    <w:rsid w:val="00A84D63"/>
    <w:rsid w:val="00A86AAE"/>
    <w:rsid w:val="00A90FD7"/>
    <w:rsid w:val="00A91173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97D99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E5501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5781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DF6414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3CF9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4F9B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9563A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19B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5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40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58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5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9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B9E0C-765D-42C8-ABFB-C639B6F5F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6794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2020-05-15T09:54:00Z</dcterms:created>
  <dcterms:modified xsi:type="dcterms:W3CDTF">2020-05-15T09:54:00Z</dcterms:modified>
</cp:coreProperties>
</file>