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818" w:rsidRDefault="006C0818" w:rsidP="006C0818">
      <w:pPr>
        <w:pStyle w:val="a8"/>
        <w:shd w:val="clear" w:color="auto" w:fill="FFFFFF"/>
        <w:spacing w:after="240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>Заполняйте заявление на выплату 5 тысяч рублей правильно</w:t>
      </w:r>
    </w:p>
    <w:p w:rsidR="006C0818" w:rsidRDefault="006C0818" w:rsidP="006C0818">
      <w:pPr>
        <w:pStyle w:val="a8"/>
        <w:shd w:val="clear" w:color="auto" w:fill="FFFFFF"/>
        <w:spacing w:after="240"/>
        <w:rPr>
          <w:lang/>
        </w:rPr>
      </w:pPr>
      <w:r>
        <w:rPr>
          <w:lang/>
        </w:rPr>
        <w:t>17 апреля 2020 г.</w:t>
      </w:r>
    </w:p>
    <w:p w:rsidR="006C0818" w:rsidRDefault="006C0818" w:rsidP="006C0818">
      <w:pPr>
        <w:pStyle w:val="a8"/>
        <w:shd w:val="clear" w:color="auto" w:fill="FFFFFF"/>
        <w:spacing w:after="240"/>
        <w:jc w:val="both"/>
        <w:rPr>
          <w:lang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4291965</wp:posOffset>
            </wp:positionH>
            <wp:positionV relativeFrom="paragraph">
              <wp:posOffset>4082415</wp:posOffset>
            </wp:positionV>
            <wp:extent cx="1610995" cy="2324735"/>
            <wp:effectExtent l="19050" t="0" r="8255" b="0"/>
            <wp:wrapTight wrapText="bothSides">
              <wp:wrapPolygon edited="0">
                <wp:start x="-255" y="0"/>
                <wp:lineTo x="-255" y="21417"/>
                <wp:lineTo x="21711" y="21417"/>
                <wp:lineTo x="21711" y="0"/>
                <wp:lineTo x="-255" y="0"/>
              </wp:wrapPolygon>
            </wp:wrapTight>
            <wp:docPr id="3" name="Рисунок 3" descr="Слайд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айд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95" cy="232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955675</wp:posOffset>
            </wp:positionV>
            <wp:extent cx="1781175" cy="2578735"/>
            <wp:effectExtent l="19050" t="0" r="9525" b="0"/>
            <wp:wrapTight wrapText="bothSides">
              <wp:wrapPolygon edited="0">
                <wp:start x="-231" y="0"/>
                <wp:lineTo x="-231" y="21382"/>
                <wp:lineTo x="21716" y="21382"/>
                <wp:lineTo x="21716" y="0"/>
                <wp:lineTo x="-231" y="0"/>
              </wp:wrapPolygon>
            </wp:wrapTight>
            <wp:docPr id="2" name="Рисунок 2" descr="Слай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айд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57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/>
        </w:rPr>
        <w:t xml:space="preserve">ГУ - Главное управление ПФР № 9 по </w:t>
      </w:r>
      <w:proofErr w:type="gramStart"/>
      <w:r>
        <w:rPr>
          <w:b/>
          <w:lang/>
        </w:rPr>
        <w:t>г</w:t>
      </w:r>
      <w:proofErr w:type="gramEnd"/>
      <w:r>
        <w:rPr>
          <w:b/>
          <w:lang/>
        </w:rPr>
        <w:t xml:space="preserve">. Москве и Московской области </w:t>
      </w:r>
      <w:r>
        <w:rPr>
          <w:lang/>
        </w:rPr>
        <w:t>предупрежд</w:t>
      </w:r>
      <w:r>
        <w:rPr>
          <w:lang/>
        </w:rPr>
        <w:t>а</w:t>
      </w:r>
      <w:r>
        <w:rPr>
          <w:lang/>
        </w:rPr>
        <w:t>ет,</w:t>
      </w:r>
      <w:r>
        <w:rPr>
          <w:b/>
          <w:lang/>
        </w:rPr>
        <w:t xml:space="preserve"> </w:t>
      </w:r>
      <w:r>
        <w:rPr>
          <w:lang/>
        </w:rPr>
        <w:t>что только правильно заполненное заявление с достоверными данными гарантирует поступление средств. В соответствии с</w:t>
      </w:r>
      <w:r>
        <w:rPr>
          <w:lang/>
        </w:rPr>
        <w:t> </w:t>
      </w:r>
      <w:hyperlink r:id="rId10" w:history="1">
        <w:r>
          <w:rPr>
            <w:rStyle w:val="a7"/>
            <w:lang/>
          </w:rPr>
          <w:t>указом</w:t>
        </w:r>
      </w:hyperlink>
      <w:r>
        <w:rPr>
          <w:lang/>
        </w:rPr>
        <w:t> </w:t>
      </w:r>
      <w:r>
        <w:rPr>
          <w:lang/>
        </w:rPr>
        <w:t>Президента РФ № 249 от 7 апреля 2020 г</w:t>
      </w:r>
      <w:r>
        <w:rPr>
          <w:lang/>
        </w:rPr>
        <w:t>о</w:t>
      </w:r>
      <w:r>
        <w:rPr>
          <w:lang/>
        </w:rPr>
        <w:t>да семьи Москвы и Московской области, имеющие детей до трех лет и право на матери</w:t>
      </w:r>
      <w:r>
        <w:rPr>
          <w:lang/>
        </w:rPr>
        <w:t>н</w:t>
      </w:r>
      <w:r>
        <w:rPr>
          <w:lang/>
        </w:rPr>
        <w:t>ский (семейный) капитал, подают заявления на ежемесячную дополнительную выплату в размере 5 тысяч рублей. Выплата предоставляется  на ка</w:t>
      </w:r>
      <w:r>
        <w:rPr>
          <w:lang/>
        </w:rPr>
        <w:t>ж</w:t>
      </w:r>
      <w:r>
        <w:rPr>
          <w:lang/>
        </w:rPr>
        <w:t>дого ребенка в возрасте до трех лет в течение трех месяцев - с апреля по июнь. Осуществляет выплату Пенсионный фонд Российской Федерации. В настоящее время в Отделение Пенсионного фонда РФ по г. М</w:t>
      </w:r>
      <w:r>
        <w:rPr>
          <w:lang/>
        </w:rPr>
        <w:t>о</w:t>
      </w:r>
      <w:r>
        <w:rPr>
          <w:lang/>
        </w:rPr>
        <w:t>скве Московской области поступило порядка 150 тысяч заявлений.</w:t>
      </w:r>
      <w:r>
        <w:rPr>
          <w:b/>
          <w:i/>
          <w:lang/>
        </w:rPr>
        <w:t xml:space="preserve"> </w:t>
      </w:r>
      <w:r>
        <w:rPr>
          <w:lang/>
        </w:rPr>
        <w:t>Выплата полагае</w:t>
      </w:r>
      <w:r>
        <w:rPr>
          <w:lang/>
        </w:rPr>
        <w:t>т</w:t>
      </w:r>
      <w:r>
        <w:rPr>
          <w:lang/>
        </w:rPr>
        <w:t>ся всем семьям, получившим право на материнский капитал до 1 июля 2020 года, в том числе, если средства по сертиф</w:t>
      </w:r>
      <w:r>
        <w:rPr>
          <w:lang/>
        </w:rPr>
        <w:t>и</w:t>
      </w:r>
      <w:r>
        <w:rPr>
          <w:lang/>
        </w:rPr>
        <w:t>кату уже полностью израсходованы. Она полагается и тем, кто еще не оформил сертификат. Выплата предусмотрена  только на детей, не достигших трех лет, в том числе на тех, которым исполнится 3 года в апреле-июне 2020 года.</w:t>
      </w:r>
      <w:r>
        <w:rPr>
          <w:b/>
          <w:i/>
          <w:lang/>
        </w:rPr>
        <w:t xml:space="preserve"> </w:t>
      </w:r>
      <w:r>
        <w:rPr>
          <w:lang/>
        </w:rPr>
        <w:t>Д</w:t>
      </w:r>
      <w:r>
        <w:rPr>
          <w:lang/>
        </w:rPr>
        <w:t>о</w:t>
      </w:r>
      <w:r>
        <w:rPr>
          <w:lang/>
        </w:rPr>
        <w:t>полнительная финансовая поддержка семей осуществляется в связи с острой эпидемиолог</w:t>
      </w:r>
      <w:r>
        <w:rPr>
          <w:lang/>
        </w:rPr>
        <w:t>и</w:t>
      </w:r>
      <w:r>
        <w:rPr>
          <w:lang/>
        </w:rPr>
        <w:t>ческой ситуацией в стране. Выплата не уменьшает размер материнского капитала, не з</w:t>
      </w:r>
      <w:r>
        <w:rPr>
          <w:lang/>
        </w:rPr>
        <w:t>а</w:t>
      </w:r>
      <w:r>
        <w:rPr>
          <w:lang/>
        </w:rPr>
        <w:t xml:space="preserve">висит от доходов семьи, не учитывается в доходах семьи при определении права на другие меры социальной помощи. Заявления на выплату нужно подавать до 1 октября 2020 года </w:t>
      </w:r>
      <w:hyperlink r:id="rId11" w:tgtFrame="_blank" w:history="1">
        <w:r>
          <w:rPr>
            <w:rStyle w:val="a7"/>
            <w:lang/>
          </w:rPr>
          <w:t>в личном кабинете</w:t>
        </w:r>
      </w:hyperlink>
      <w:r>
        <w:rPr>
          <w:lang/>
        </w:rPr>
        <w:t> </w:t>
      </w:r>
      <w:r>
        <w:rPr>
          <w:lang/>
        </w:rPr>
        <w:t>на официальном сайте Пенсионного фонда или портале</w:t>
      </w:r>
      <w:r>
        <w:rPr>
          <w:lang/>
        </w:rPr>
        <w:t> </w:t>
      </w:r>
      <w:proofErr w:type="spellStart"/>
      <w:r>
        <w:rPr>
          <w:lang/>
        </w:rPr>
        <w:fldChar w:fldCharType="begin"/>
      </w:r>
      <w:r>
        <w:rPr>
          <w:lang/>
        </w:rPr>
        <w:instrText xml:space="preserve"> HYPERLINK "https://www.gosuslugi.ru/395593/1" \t "_blank" </w:instrText>
      </w:r>
      <w:r>
        <w:rPr>
          <w:lang/>
        </w:rPr>
        <w:fldChar w:fldCharType="separate"/>
      </w:r>
      <w:r>
        <w:rPr>
          <w:rStyle w:val="a7"/>
          <w:lang/>
        </w:rPr>
        <w:t>госуслуг</w:t>
      </w:r>
      <w:proofErr w:type="spellEnd"/>
      <w:r>
        <w:rPr>
          <w:lang/>
        </w:rPr>
        <w:fldChar w:fldCharType="end"/>
      </w:r>
      <w:r>
        <w:rPr>
          <w:lang/>
        </w:rPr>
        <w:t>. Также это можно сделать в кл</w:t>
      </w:r>
      <w:r>
        <w:rPr>
          <w:lang/>
        </w:rPr>
        <w:t>и</w:t>
      </w:r>
      <w:r>
        <w:rPr>
          <w:lang/>
        </w:rPr>
        <w:t>ентской службе ПФР, на пр</w:t>
      </w:r>
      <w:r>
        <w:rPr>
          <w:lang/>
        </w:rPr>
        <w:t>и</w:t>
      </w:r>
      <w:r>
        <w:rPr>
          <w:lang/>
        </w:rPr>
        <w:t>ем в которую следует обязательно записаться предварительно через сайт ПФР или по телефонам, указанным на сайте. При заполнении электронного заявления настоятельно рекомендуем вносить только достоверную и</w:t>
      </w:r>
      <w:r>
        <w:rPr>
          <w:lang/>
        </w:rPr>
        <w:t>н</w:t>
      </w:r>
      <w:r>
        <w:rPr>
          <w:lang/>
        </w:rPr>
        <w:t>формацию, строго соответствующую данным паспорта и се</w:t>
      </w:r>
      <w:r>
        <w:rPr>
          <w:lang/>
        </w:rPr>
        <w:t>р</w:t>
      </w:r>
      <w:r>
        <w:rPr>
          <w:lang/>
        </w:rPr>
        <w:t>тификата на материнский капитал. Особенно внимательно р</w:t>
      </w:r>
      <w:r>
        <w:rPr>
          <w:lang/>
        </w:rPr>
        <w:t>е</w:t>
      </w:r>
      <w:r>
        <w:rPr>
          <w:lang/>
        </w:rPr>
        <w:t>комендуем  вносить  данные расчетного счета, на который б</w:t>
      </w:r>
      <w:r>
        <w:rPr>
          <w:lang/>
        </w:rPr>
        <w:t>у</w:t>
      </w:r>
      <w:r>
        <w:rPr>
          <w:lang/>
        </w:rPr>
        <w:t>дут приходить выплаты. Счет должен строго принадлежать владельцу сертификата, указанному в сертификате, и быть а</w:t>
      </w:r>
      <w:r>
        <w:rPr>
          <w:lang/>
        </w:rPr>
        <w:t>б</w:t>
      </w:r>
      <w:r>
        <w:rPr>
          <w:lang/>
        </w:rPr>
        <w:t>солютно правильным. Перед тем, как сохр</w:t>
      </w:r>
      <w:r>
        <w:rPr>
          <w:lang/>
        </w:rPr>
        <w:t>а</w:t>
      </w:r>
      <w:r>
        <w:rPr>
          <w:lang/>
        </w:rPr>
        <w:t>нить электронный документ, просим еще раз тщательно его проверить и только после эт</w:t>
      </w:r>
      <w:r>
        <w:rPr>
          <w:lang/>
        </w:rPr>
        <w:t>о</w:t>
      </w:r>
      <w:r>
        <w:rPr>
          <w:lang/>
        </w:rPr>
        <w:t>го активировать функцию сохранения документа и отправки. В случае если заявление з</w:t>
      </w:r>
      <w:r>
        <w:rPr>
          <w:lang/>
        </w:rPr>
        <w:t>а</w:t>
      </w:r>
      <w:r>
        <w:rPr>
          <w:lang/>
        </w:rPr>
        <w:t>полнено неправильно, в нем содержатся недостоверные данные, по нему будет принято отрицательное решение и выплата не придет.</w:t>
      </w:r>
    </w:p>
    <w:p w:rsidR="005A4BAE" w:rsidRPr="007E6ECC" w:rsidRDefault="005A4BAE" w:rsidP="007E6ECC"/>
    <w:sectPr w:rsidR="005A4BAE" w:rsidRPr="007E6ECC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81A" w:rsidRDefault="0019681A" w:rsidP="00E60B04">
      <w:pPr>
        <w:spacing w:after="0" w:line="240" w:lineRule="auto"/>
      </w:pPr>
      <w:r>
        <w:separator/>
      </w:r>
    </w:p>
  </w:endnote>
  <w:endnote w:type="continuationSeparator" w:id="0">
    <w:p w:rsidR="0019681A" w:rsidRDefault="0019681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81A" w:rsidRDefault="0019681A" w:rsidP="00E60B04">
      <w:pPr>
        <w:spacing w:after="0" w:line="240" w:lineRule="auto"/>
      </w:pPr>
      <w:r>
        <w:separator/>
      </w:r>
    </w:p>
  </w:footnote>
  <w:footnote w:type="continuationSeparator" w:id="0">
    <w:p w:rsidR="0019681A" w:rsidRDefault="0019681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4547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A4547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681A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0818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479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Знак3,Знак31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9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pfrf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File/GetFile/0001202004070063?type=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1D663-042C-46E1-BFB2-4B8525639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2020-04-17T12:21:00Z</dcterms:created>
  <dcterms:modified xsi:type="dcterms:W3CDTF">2020-04-17T12:21:00Z</dcterms:modified>
</cp:coreProperties>
</file>