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C11" w:rsidRDefault="009C2683" w:rsidP="00A05C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77AE">
        <w:rPr>
          <w:rFonts w:ascii="Times New Roman" w:hAnsi="Times New Roman"/>
          <w:b/>
          <w:sz w:val="28"/>
          <w:szCs w:val="28"/>
        </w:rPr>
        <w:t>ГУ - Главное управление ПФР № 9 начало осуществлять</w:t>
      </w:r>
    </w:p>
    <w:p w:rsidR="00A05C11" w:rsidRDefault="009C2683" w:rsidP="00A05C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77AE">
        <w:rPr>
          <w:rFonts w:ascii="Times New Roman" w:hAnsi="Times New Roman"/>
          <w:b/>
          <w:sz w:val="28"/>
          <w:szCs w:val="28"/>
        </w:rPr>
        <w:t>единовременную вы</w:t>
      </w:r>
      <w:r w:rsidR="00A05C11">
        <w:rPr>
          <w:rFonts w:ascii="Times New Roman" w:hAnsi="Times New Roman"/>
          <w:b/>
          <w:sz w:val="28"/>
          <w:szCs w:val="28"/>
        </w:rPr>
        <w:t>плату в размере 10 000 рублей</w:t>
      </w:r>
    </w:p>
    <w:p w:rsidR="009C2683" w:rsidRPr="009F77AE" w:rsidRDefault="009C2683" w:rsidP="00A05C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77AE">
        <w:rPr>
          <w:rFonts w:ascii="Times New Roman" w:hAnsi="Times New Roman"/>
          <w:b/>
          <w:sz w:val="28"/>
          <w:szCs w:val="28"/>
        </w:rPr>
        <w:t>на детей от 3 до 16 лет</w:t>
      </w:r>
    </w:p>
    <w:p w:rsidR="009C2683" w:rsidRDefault="0055142C" w:rsidP="009C2683">
      <w:pPr>
        <w:pStyle w:val="3"/>
      </w:pPr>
      <w:r>
        <w:t xml:space="preserve">02 </w:t>
      </w:r>
      <w:r w:rsidR="009C2683">
        <w:t xml:space="preserve"> июня 2020 г.</w:t>
      </w:r>
    </w:p>
    <w:p w:rsidR="00231811" w:rsidRDefault="00482F6E" w:rsidP="00482F6E">
      <w:pPr>
        <w:pStyle w:val="a8"/>
        <w:ind w:right="283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762000</wp:posOffset>
            </wp:positionV>
            <wp:extent cx="2457450" cy="2457450"/>
            <wp:effectExtent l="19050" t="0" r="0" b="0"/>
            <wp:wrapTight wrapText="bothSides">
              <wp:wrapPolygon edited="0">
                <wp:start x="-167" y="0"/>
                <wp:lineTo x="-167" y="21433"/>
                <wp:lineTo x="21600" y="21433"/>
                <wp:lineTo x="21600" y="0"/>
                <wp:lineTo x="-167" y="0"/>
              </wp:wrapPolygon>
            </wp:wrapTight>
            <wp:docPr id="3" name="Рисунок 8" descr="C:\Users\Vladimir\AppData\Local\Microsoft\Windows\INetCache\Content.Word\IMG_2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26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2683" w:rsidRPr="009C2683">
        <w:rPr>
          <w:b/>
        </w:rPr>
        <w:t>ГУ</w:t>
      </w:r>
      <w:r w:rsidR="009C2683">
        <w:rPr>
          <w:b/>
        </w:rPr>
        <w:t xml:space="preserve"> </w:t>
      </w:r>
      <w:r w:rsidR="00944BD6">
        <w:rPr>
          <w:b/>
        </w:rPr>
        <w:t>- Главное</w:t>
      </w:r>
      <w:r w:rsidR="00A05C11">
        <w:rPr>
          <w:b/>
        </w:rPr>
        <w:t xml:space="preserve"> управление</w:t>
      </w:r>
      <w:r w:rsidR="009C2683" w:rsidRPr="009C2683">
        <w:rPr>
          <w:b/>
        </w:rPr>
        <w:t xml:space="preserve"> ПФР № 9 по </w:t>
      </w:r>
      <w:proofErr w:type="gramStart"/>
      <w:r w:rsidR="009C2683" w:rsidRPr="009C2683">
        <w:rPr>
          <w:b/>
        </w:rPr>
        <w:t>г</w:t>
      </w:r>
      <w:proofErr w:type="gramEnd"/>
      <w:r w:rsidR="009C2683" w:rsidRPr="009C2683">
        <w:rPr>
          <w:b/>
        </w:rPr>
        <w:t>. Москве и Московской области</w:t>
      </w:r>
      <w:r w:rsidR="00490901">
        <w:t xml:space="preserve"> рассмотр</w:t>
      </w:r>
      <w:r w:rsidR="00944BD6">
        <w:t>ело</w:t>
      </w:r>
      <w:r w:rsidR="00490901">
        <w:t xml:space="preserve">  </w:t>
      </w:r>
      <w:r w:rsidR="009C2683">
        <w:t xml:space="preserve">78 100 заявлений на выплату 10 000 рублей на детей от 3 до 16 лет. </w:t>
      </w:r>
      <w:r w:rsidR="00490901">
        <w:t>Сог</w:t>
      </w:r>
      <w:r w:rsidR="0006236B">
        <w:t>л</w:t>
      </w:r>
      <w:r w:rsidR="0055142C">
        <w:t>асно результатам рассмотрения сф</w:t>
      </w:r>
      <w:r w:rsidR="0006236B">
        <w:t xml:space="preserve">ормирована выплата </w:t>
      </w:r>
      <w:r w:rsidR="0055142C">
        <w:t>на более 127 000 детей</w:t>
      </w:r>
      <w:r w:rsidR="00490901">
        <w:t>.</w:t>
      </w:r>
      <w:r w:rsidR="009F77AE">
        <w:t xml:space="preserve"> </w:t>
      </w:r>
      <w:r w:rsidR="00ED22BD">
        <w:t xml:space="preserve">Подать заявление можно до 1 октября 2020 года через Единый портал </w:t>
      </w:r>
      <w:proofErr w:type="spellStart"/>
      <w:r w:rsidR="00ED22BD">
        <w:t>Госу</w:t>
      </w:r>
      <w:r w:rsidR="00ED22BD">
        <w:t>с</w:t>
      </w:r>
      <w:r w:rsidR="00ED22BD">
        <w:t>луг</w:t>
      </w:r>
      <w:proofErr w:type="spellEnd"/>
      <w:r w:rsidR="00ED22BD">
        <w:t>. Для удобства граждан упрощена н</w:t>
      </w:r>
      <w:r w:rsidR="00ED22BD">
        <w:t>а</w:t>
      </w:r>
      <w:r w:rsidR="00ED22BD">
        <w:t xml:space="preserve">вигация: в меню на главной странице сразу предусмотрена кнопка для подачи заявления. </w:t>
      </w:r>
      <w:r w:rsidR="00231811">
        <w:t>В соответствии с </w:t>
      </w:r>
      <w:hyperlink r:id="rId9" w:tgtFrame="_blank" w:tooltip="Постановление Правительства РФ № 652 от 11 мая 2020 года" w:history="1">
        <w:r w:rsidR="00231811" w:rsidRPr="00482F6E">
          <w:rPr>
            <w:rStyle w:val="a7"/>
            <w:color w:val="000000" w:themeColor="text1"/>
            <w:u w:val="none"/>
          </w:rPr>
          <w:t>постановлением</w:t>
        </w:r>
      </w:hyperlink>
      <w:r w:rsidR="00231811" w:rsidRPr="00482F6E">
        <w:rPr>
          <w:color w:val="000000" w:themeColor="text1"/>
        </w:rPr>
        <w:t xml:space="preserve"> </w:t>
      </w:r>
      <w:r w:rsidR="00231811">
        <w:t>правительства, вступившим в силу 20 мая, заявление на единовременную в</w:t>
      </w:r>
      <w:r w:rsidR="00231811">
        <w:t>ы</w:t>
      </w:r>
      <w:r w:rsidR="00231811">
        <w:t>плату рассматривается в течение пяти рабочих дней, средства перечисляются в пределах трех р</w:t>
      </w:r>
      <w:r w:rsidR="00231811">
        <w:t>а</w:t>
      </w:r>
      <w:r w:rsidR="00231811">
        <w:t>бочих дней. Восьмидневный срок является пр</w:t>
      </w:r>
      <w:r w:rsidR="00231811">
        <w:t>е</w:t>
      </w:r>
      <w:r w:rsidR="00231811">
        <w:t>дельным и в некоторых случаях может быть уменьшен. Большинство семей обратилось за выплатой через </w:t>
      </w:r>
      <w:hyperlink r:id="rId10" w:tgtFrame="_blank" w:history="1">
        <w:r w:rsidR="00231811" w:rsidRPr="00482F6E">
          <w:rPr>
            <w:rStyle w:val="a7"/>
            <w:color w:val="auto"/>
            <w:u w:val="none"/>
          </w:rPr>
          <w:t xml:space="preserve">ортал </w:t>
        </w:r>
        <w:proofErr w:type="spellStart"/>
        <w:r w:rsidR="00231811" w:rsidRPr="00482F6E">
          <w:rPr>
            <w:rStyle w:val="a7"/>
            <w:color w:val="auto"/>
            <w:u w:val="none"/>
          </w:rPr>
          <w:t>госуслуг</w:t>
        </w:r>
        <w:proofErr w:type="spellEnd"/>
      </w:hyperlink>
      <w:r w:rsidR="00231811">
        <w:t xml:space="preserve"> и может отсл</w:t>
      </w:r>
      <w:r w:rsidR="00231811">
        <w:t>е</w:t>
      </w:r>
      <w:r w:rsidR="0006236B">
        <w:t>ди</w:t>
      </w:r>
      <w:r w:rsidR="00231811">
        <w:t>ть статус заявления в электронном кабинете р</w:t>
      </w:r>
      <w:r w:rsidR="00231811">
        <w:t>о</w:t>
      </w:r>
      <w:r w:rsidR="00231811">
        <w:t xml:space="preserve">дителя. </w:t>
      </w:r>
      <w:r w:rsidR="00ED22BD">
        <w:t>Обращаем вниман</w:t>
      </w:r>
      <w:r w:rsidR="0006236B">
        <w:t xml:space="preserve">ие, что </w:t>
      </w:r>
      <w:r w:rsidR="00ED22BD">
        <w:t>по</w:t>
      </w:r>
      <w:r w:rsidR="0006236B">
        <w:t>дача</w:t>
      </w:r>
      <w:r w:rsidR="00ED22BD">
        <w:t xml:space="preserve"> </w:t>
      </w:r>
      <w:r w:rsidR="0006236B">
        <w:t xml:space="preserve">заявления </w:t>
      </w:r>
      <w:r w:rsidR="00ED22BD">
        <w:t xml:space="preserve">в электронном виде через портал </w:t>
      </w:r>
      <w:proofErr w:type="spellStart"/>
      <w:r w:rsidR="00ED22BD">
        <w:t>госуслуг</w:t>
      </w:r>
      <w:proofErr w:type="spellEnd"/>
      <w:r w:rsidR="0006236B">
        <w:t xml:space="preserve"> не пр</w:t>
      </w:r>
      <w:r w:rsidR="0006236B">
        <w:t>е</w:t>
      </w:r>
      <w:r w:rsidR="0006236B">
        <w:t>дусмотрена</w:t>
      </w:r>
      <w:r w:rsidR="00ED22BD">
        <w:t>, если заявителем является опекун или свидетельство о рождении ребенка в</w:t>
      </w:r>
      <w:r w:rsidR="00ED22BD">
        <w:t>ы</w:t>
      </w:r>
      <w:r w:rsidR="00ED22BD">
        <w:t>дано на территории другой страны. В этих случаях обратиться за единовременной выпл</w:t>
      </w:r>
      <w:r w:rsidR="00ED22BD">
        <w:t>а</w:t>
      </w:r>
      <w:r w:rsidR="00ED22BD">
        <w:t>той необходимо лично, подав заявление в клиентских службах Пенсионного фонда. Н</w:t>
      </w:r>
      <w:r w:rsidR="00ED22BD">
        <w:t>а</w:t>
      </w:r>
      <w:r w:rsidR="00ED22BD">
        <w:t>поминаем, что  в связи с неблагоприятной эпидемиологической обстановкой прием гра</w:t>
      </w:r>
      <w:r w:rsidR="00ED22BD">
        <w:t>ж</w:t>
      </w:r>
      <w:r w:rsidR="00ED22BD">
        <w:t xml:space="preserve">дан осуществляется только по предварительной записи.  </w:t>
      </w:r>
      <w:r w:rsidR="00231811">
        <w:t>Если з</w:t>
      </w:r>
      <w:r w:rsidR="00231811">
        <w:t>а</w:t>
      </w:r>
      <w:r w:rsidR="00231811">
        <w:t>явление подано лично в Пенсионный фонд, узнать, на каком этапе рассмотрения</w:t>
      </w:r>
      <w:r w:rsidR="00A05C11">
        <w:t xml:space="preserve"> оно</w:t>
      </w:r>
      <w:r w:rsidR="00231811">
        <w:t xml:space="preserve"> н</w:t>
      </w:r>
      <w:r w:rsidR="00231811">
        <w:t>а</w:t>
      </w:r>
      <w:r w:rsidR="00231811">
        <w:t>ход</w:t>
      </w:r>
      <w:r w:rsidR="00A05C11">
        <w:t>ится</w:t>
      </w:r>
      <w:r w:rsidR="00231811">
        <w:t xml:space="preserve">, можно по телефону клиентской </w:t>
      </w:r>
      <w:r w:rsidR="0055142C">
        <w:t>службы, в которую обращался заяви</w:t>
      </w:r>
      <w:r w:rsidR="00231811">
        <w:t>тель. В случае от</w:t>
      </w:r>
      <w:r w:rsidR="0055142C">
        <w:t>каза заяв</w:t>
      </w:r>
      <w:r w:rsidR="0055142C">
        <w:t>и</w:t>
      </w:r>
      <w:r w:rsidR="00231811">
        <w:t>тель получает соответствующее уведомление в течение одного раб</w:t>
      </w:r>
      <w:r w:rsidR="00231811">
        <w:t>о</w:t>
      </w:r>
      <w:r w:rsidR="00231811">
        <w:t xml:space="preserve">чего дня после того, как заявление рассмотрено. </w:t>
      </w:r>
      <w:r w:rsidR="009F77AE">
        <w:t xml:space="preserve">«На сегодняшний день мы обработали и </w:t>
      </w:r>
      <w:r w:rsidR="0006236B">
        <w:t>отправили на выпл</w:t>
      </w:r>
      <w:r w:rsidR="0006236B">
        <w:t>а</w:t>
      </w:r>
      <w:r w:rsidR="0006236B">
        <w:t xml:space="preserve">ту </w:t>
      </w:r>
      <w:r w:rsidR="009F77AE">
        <w:t xml:space="preserve">все поступившие заявления, — рассказала начальник </w:t>
      </w:r>
      <w:r w:rsidR="009F77AE" w:rsidRPr="009F77AE">
        <w:rPr>
          <w:b/>
        </w:rPr>
        <w:t>Главного управления ПФР № 9 Людмила Тарасова</w:t>
      </w:r>
      <w:r w:rsidR="009F77AE">
        <w:t>. — Количество отказных решений небольшое — это менее 2% от общего числа поступивших заявлений. Основной причиной является дублирование зая</w:t>
      </w:r>
      <w:r w:rsidR="009F77AE">
        <w:t>в</w:t>
      </w:r>
      <w:r w:rsidR="009F77AE">
        <w:t>лений (подано несколько раз на одного и того же ребенка), отсутствие права</w:t>
      </w:r>
      <w:r w:rsidR="00ED22BD">
        <w:t xml:space="preserve"> на выплату</w:t>
      </w:r>
      <w:r w:rsidR="009F77AE">
        <w:t>, а также наличие грубых ошибок при заполнении данных, из-за чего невозможно идентиф</w:t>
      </w:r>
      <w:r w:rsidR="009F77AE">
        <w:t>и</w:t>
      </w:r>
      <w:r w:rsidR="009F77AE">
        <w:t>цировать ребенка в государственном реестре записей актов гражданского состояния. Р</w:t>
      </w:r>
      <w:r w:rsidR="009F77AE">
        <w:t>о</w:t>
      </w:r>
      <w:r w:rsidR="009F77AE">
        <w:t>дителям, которым в выплате отказано по причине некорректного з</w:t>
      </w:r>
      <w:r w:rsidR="009F77AE">
        <w:t>а</w:t>
      </w:r>
      <w:r w:rsidR="009F77AE">
        <w:t>полнения заявления, необходимо подать заявление повторно. В частности, если детей от 3 до 16 лет несколько, а допущена ошибка в данных только одного ребенка, заполнить зая</w:t>
      </w:r>
      <w:r w:rsidR="009F77AE">
        <w:t>в</w:t>
      </w:r>
      <w:r w:rsidR="009F77AE">
        <w:t>ление заново нужно именно на него».</w:t>
      </w:r>
      <w:r w:rsidR="009F77AE" w:rsidRPr="009F77AE">
        <w:t xml:space="preserve"> </w:t>
      </w:r>
      <w:r w:rsidR="00A05C11" w:rsidRPr="00ED22BD">
        <w:rPr>
          <w:b/>
        </w:rPr>
        <w:t>Главное управление ПФР № 9</w:t>
      </w:r>
      <w:r w:rsidR="00A05C11">
        <w:t xml:space="preserve"> обращает внимание получателей в</w:t>
      </w:r>
      <w:r w:rsidR="00A05C11">
        <w:t>ы</w:t>
      </w:r>
      <w:r w:rsidR="00A05C11">
        <w:t>плат, что п</w:t>
      </w:r>
      <w:r w:rsidR="00231811">
        <w:t>о причине ошибок в заявлениях отказы выносятся редко, п</w:t>
      </w:r>
      <w:r w:rsidR="00231811">
        <w:t>о</w:t>
      </w:r>
      <w:r w:rsidR="00231811">
        <w:t>скольку в ходе их рассмотрения Пенсионный фонд проводит отдельную работу по сверке данных</w:t>
      </w:r>
      <w:r w:rsidR="0006236B">
        <w:t>, в том чис</w:t>
      </w:r>
      <w:r w:rsidR="0055142C">
        <w:t>ле с помощью</w:t>
      </w:r>
      <w:r w:rsidR="0006236B">
        <w:t xml:space="preserve"> </w:t>
      </w:r>
      <w:r w:rsidR="0006236B">
        <w:rPr>
          <w:lang w:val="en-US"/>
        </w:rPr>
        <w:t>SMS</w:t>
      </w:r>
      <w:r w:rsidR="0006236B">
        <w:t>-оповещения или телефонного информирования лиц, подавших з</w:t>
      </w:r>
      <w:r w:rsidR="0006236B">
        <w:t>а</w:t>
      </w:r>
      <w:r w:rsidR="0006236B">
        <w:lastRenderedPageBreak/>
        <w:t>явление на предоставление единовременной выплаты</w:t>
      </w:r>
      <w:r w:rsidR="00231811">
        <w:t xml:space="preserve">. </w:t>
      </w:r>
      <w:r w:rsidR="0006236B">
        <w:t>Дистанционные спос</w:t>
      </w:r>
      <w:r w:rsidR="0006236B">
        <w:t>о</w:t>
      </w:r>
      <w:r w:rsidR="0006236B">
        <w:t>бы общения с гражданами по</w:t>
      </w:r>
      <w:r w:rsidR="00461128">
        <w:t>могают быстрее устранит</w:t>
      </w:r>
      <w:r w:rsidR="0006236B">
        <w:t>ь ошибку, допущенную при запо</w:t>
      </w:r>
      <w:r w:rsidR="0006236B">
        <w:t>л</w:t>
      </w:r>
      <w:r w:rsidR="0006236B">
        <w:t>нении за</w:t>
      </w:r>
      <w:r w:rsidR="00461128">
        <w:t>явл</w:t>
      </w:r>
      <w:r w:rsidR="00461128">
        <w:t>е</w:t>
      </w:r>
      <w:r w:rsidR="00461128">
        <w:t xml:space="preserve">ния, и </w:t>
      </w:r>
      <w:r w:rsidR="0006236B">
        <w:t xml:space="preserve"> сформировать выплату</w:t>
      </w:r>
      <w:r w:rsidR="00461128">
        <w:t xml:space="preserve">. </w:t>
      </w:r>
      <w:r w:rsidR="00231811">
        <w:t>Тем не менее</w:t>
      </w:r>
      <w:r w:rsidR="009F77AE">
        <w:t>,</w:t>
      </w:r>
      <w:r w:rsidR="00231811">
        <w:t xml:space="preserve"> родителям следует внимательно указывать сведения, особенно реквизиты банковского счета. Единовременная выплата п</w:t>
      </w:r>
      <w:r w:rsidR="00231811">
        <w:t>е</w:t>
      </w:r>
      <w:r w:rsidR="00231811">
        <w:t>речисляется только на счет родителя, от имени которого подается заявление.</w:t>
      </w:r>
      <w:r w:rsidR="009F77AE">
        <w:t xml:space="preserve"> </w:t>
      </w:r>
      <w:r w:rsidR="00231811">
        <w:t>Если в нем неверно ук</w:t>
      </w:r>
      <w:r w:rsidR="00231811">
        <w:t>а</w:t>
      </w:r>
      <w:r w:rsidR="00231811">
        <w:t>заны какие-то данные, необходимо дождаться решения по заявлению, после чего подать новое с корректной информацией. Получить решение по первому заявлению, а затем п</w:t>
      </w:r>
      <w:r w:rsidR="00231811">
        <w:t>о</w:t>
      </w:r>
      <w:r w:rsidR="00231811">
        <w:t>дать еще одно придется и в том случае, если семья не перечислила в заявлении всех детей, на которых полагается выплата.</w:t>
      </w:r>
      <w:r w:rsidR="00A05C11">
        <w:t xml:space="preserve"> </w:t>
      </w:r>
      <w:r w:rsidR="00231811">
        <w:t xml:space="preserve">В помощь родителям на сайте Пенсионного фонда </w:t>
      </w:r>
      <w:hyperlink r:id="rId11" w:tgtFrame="_blank" w:history="1">
        <w:r w:rsidR="00231811" w:rsidRPr="00482F6E">
          <w:rPr>
            <w:rStyle w:val="a7"/>
            <w:color w:val="000000" w:themeColor="text1"/>
            <w:u w:val="none"/>
          </w:rPr>
          <w:t>ра</w:t>
        </w:r>
        <w:r w:rsidR="00231811" w:rsidRPr="00482F6E">
          <w:rPr>
            <w:rStyle w:val="a7"/>
            <w:color w:val="000000" w:themeColor="text1"/>
            <w:u w:val="none"/>
          </w:rPr>
          <w:t>з</w:t>
        </w:r>
        <w:r w:rsidR="00231811" w:rsidRPr="00482F6E">
          <w:rPr>
            <w:rStyle w:val="a7"/>
            <w:color w:val="000000" w:themeColor="text1"/>
            <w:u w:val="none"/>
          </w:rPr>
          <w:t>мещены</w:t>
        </w:r>
      </w:hyperlink>
      <w:r w:rsidR="00231811">
        <w:t xml:space="preserve"> необходимые разъяснения о выплате и ответы на часто задаваемые вопросы.</w:t>
      </w:r>
    </w:p>
    <w:p w:rsidR="005A6B85" w:rsidRDefault="005A6B85" w:rsidP="00482F6E">
      <w:pPr>
        <w:pStyle w:val="a8"/>
        <w:jc w:val="both"/>
      </w:pPr>
    </w:p>
    <w:p w:rsidR="005A6B85" w:rsidRDefault="005A6B85" w:rsidP="005A6B85">
      <w:pPr>
        <w:pStyle w:val="a8"/>
      </w:pPr>
      <w:r w:rsidRPr="005A6B85">
        <w:t xml:space="preserve"> </w:t>
      </w:r>
    </w:p>
    <w:p w:rsidR="00576F5C" w:rsidRDefault="00576F5C" w:rsidP="00944BD6"/>
    <w:p w:rsidR="004768BF" w:rsidRDefault="00231811" w:rsidP="00ED22BD">
      <w:pPr>
        <w:pStyle w:val="a8"/>
      </w:pPr>
      <w:r>
        <w:t xml:space="preserve"> </w:t>
      </w:r>
    </w:p>
    <w:sectPr w:rsidR="004768BF" w:rsidSect="00482F6E">
      <w:headerReference w:type="default" r:id="rId12"/>
      <w:footerReference w:type="default" r:id="rId13"/>
      <w:pgSz w:w="11906" w:h="16838"/>
      <w:pgMar w:top="2662" w:right="566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2E8" w:rsidRDefault="001802E8" w:rsidP="00E60B04">
      <w:pPr>
        <w:spacing w:after="0" w:line="240" w:lineRule="auto"/>
      </w:pPr>
      <w:r>
        <w:separator/>
      </w:r>
    </w:p>
  </w:endnote>
  <w:endnote w:type="continuationSeparator" w:id="0">
    <w:p w:rsidR="001802E8" w:rsidRDefault="001802E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2E8" w:rsidRDefault="001802E8" w:rsidP="00E60B04">
      <w:pPr>
        <w:spacing w:after="0" w:line="240" w:lineRule="auto"/>
      </w:pPr>
      <w:r>
        <w:separator/>
      </w:r>
    </w:p>
  </w:footnote>
  <w:footnote w:type="continuationSeparator" w:id="0">
    <w:p w:rsidR="001802E8" w:rsidRDefault="001802E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97F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597F4F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BA335D"/>
    <w:multiLevelType w:val="multilevel"/>
    <w:tmpl w:val="46C0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9C3B8C"/>
    <w:multiLevelType w:val="multilevel"/>
    <w:tmpl w:val="635E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2633409"/>
    <w:multiLevelType w:val="multilevel"/>
    <w:tmpl w:val="EC540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2177B3"/>
    <w:multiLevelType w:val="multilevel"/>
    <w:tmpl w:val="C8BE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AD3D33"/>
    <w:multiLevelType w:val="multilevel"/>
    <w:tmpl w:val="3D02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6"/>
  </w:num>
  <w:num w:numId="9">
    <w:abstractNumId w:val="10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20"/>
  </w:num>
  <w:num w:numId="27">
    <w:abstractNumId w:val="14"/>
  </w:num>
  <w:num w:numId="28">
    <w:abstractNumId w:val="22"/>
  </w:num>
  <w:num w:numId="29">
    <w:abstractNumId w:val="21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236B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3D7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02E8"/>
    <w:rsid w:val="00187167"/>
    <w:rsid w:val="00196650"/>
    <w:rsid w:val="00197FAE"/>
    <w:rsid w:val="001A0A8A"/>
    <w:rsid w:val="001A294D"/>
    <w:rsid w:val="001A4C69"/>
    <w:rsid w:val="001A5C99"/>
    <w:rsid w:val="001A5E41"/>
    <w:rsid w:val="001A62E4"/>
    <w:rsid w:val="001A6B18"/>
    <w:rsid w:val="001A712C"/>
    <w:rsid w:val="001B1F3B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1811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3146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6F0E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4F96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1128"/>
    <w:rsid w:val="004634EC"/>
    <w:rsid w:val="004718E6"/>
    <w:rsid w:val="00473846"/>
    <w:rsid w:val="004768BF"/>
    <w:rsid w:val="00482A90"/>
    <w:rsid w:val="00482F6E"/>
    <w:rsid w:val="00483BA7"/>
    <w:rsid w:val="004842F4"/>
    <w:rsid w:val="00484612"/>
    <w:rsid w:val="00485C84"/>
    <w:rsid w:val="00490901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142C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F5C"/>
    <w:rsid w:val="0057721E"/>
    <w:rsid w:val="00580788"/>
    <w:rsid w:val="00581639"/>
    <w:rsid w:val="005816E7"/>
    <w:rsid w:val="00581F23"/>
    <w:rsid w:val="00594087"/>
    <w:rsid w:val="00594429"/>
    <w:rsid w:val="00597073"/>
    <w:rsid w:val="00597F4F"/>
    <w:rsid w:val="005A041F"/>
    <w:rsid w:val="005A3913"/>
    <w:rsid w:val="005A4BAE"/>
    <w:rsid w:val="005A562E"/>
    <w:rsid w:val="005A64D3"/>
    <w:rsid w:val="005A6B85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3CF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0CEC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52F7D"/>
    <w:rsid w:val="00861B9F"/>
    <w:rsid w:val="00861F9C"/>
    <w:rsid w:val="008656E6"/>
    <w:rsid w:val="00866E43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2A01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4BD6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A7912"/>
    <w:rsid w:val="009B11EB"/>
    <w:rsid w:val="009B6449"/>
    <w:rsid w:val="009C2683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9F77AE"/>
    <w:rsid w:val="00A02955"/>
    <w:rsid w:val="00A02C44"/>
    <w:rsid w:val="00A034F0"/>
    <w:rsid w:val="00A05C11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EE5"/>
    <w:rsid w:val="00B02F3E"/>
    <w:rsid w:val="00B10F80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B505E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4C58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3E6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22BD"/>
    <w:rsid w:val="00ED57D2"/>
    <w:rsid w:val="00ED6590"/>
    <w:rsid w:val="00ED7C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203"/>
    <w:rsid w:val="00F11FD1"/>
    <w:rsid w:val="00F15749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33ED"/>
    <w:rsid w:val="00FE4E4D"/>
    <w:rsid w:val="00FE6459"/>
    <w:rsid w:val="00FF0AAF"/>
    <w:rsid w:val="00FF0F9B"/>
    <w:rsid w:val="00FF1379"/>
    <w:rsid w:val="00FF3825"/>
    <w:rsid w:val="00FF516C"/>
    <w:rsid w:val="00FF6B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1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169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3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42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35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f.ru/grazdanam/family_with_children/from_3to_16years" TargetMode="Externa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osobie16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tic.government.ru/media/files/eHQF7HB0TQBwHDTqdsGAdOEyYlmaIWSM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29320-2B92-4BEC-996C-217783A0A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2020-06-02T06:56:00Z</dcterms:created>
  <dcterms:modified xsi:type="dcterms:W3CDTF">2020-06-02T06:58:00Z</dcterms:modified>
</cp:coreProperties>
</file>