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B3C" w:rsidRDefault="00E26B3C" w:rsidP="00E26B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Страхователям о приеме отчетности на бумажном носителе</w:t>
      </w:r>
    </w:p>
    <w:p w:rsidR="00E26B3C" w:rsidRPr="00963DF1" w:rsidRDefault="00E26B3C" w:rsidP="00E26B3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период применения ограничительных мер</w:t>
      </w:r>
    </w:p>
    <w:p w:rsidR="00E26B3C" w:rsidRDefault="00E26B3C" w:rsidP="00E26B3C">
      <w:pPr>
        <w:rPr>
          <w:rFonts w:ascii="Times New Roman" w:hAnsi="Times New Roman"/>
          <w:sz w:val="24"/>
          <w:szCs w:val="24"/>
        </w:rPr>
      </w:pPr>
    </w:p>
    <w:p w:rsidR="00E26B3C" w:rsidRDefault="00E26B3C" w:rsidP="00E26B3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02 апреля 2020 г.</w:t>
      </w:r>
    </w:p>
    <w:p w:rsidR="00E26B3C" w:rsidRPr="00FB68A8" w:rsidRDefault="00E26B3C" w:rsidP="00E26B3C">
      <w:pPr>
        <w:spacing w:after="0"/>
        <w:jc w:val="both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861695</wp:posOffset>
            </wp:positionV>
            <wp:extent cx="2345690" cy="2324100"/>
            <wp:effectExtent l="0" t="0" r="0" b="0"/>
            <wp:wrapTight wrapText="bothSides">
              <wp:wrapPolygon edited="0">
                <wp:start x="0" y="0"/>
                <wp:lineTo x="0" y="21423"/>
                <wp:lineTo x="21401" y="21423"/>
                <wp:lineTo x="21401" y="0"/>
                <wp:lineTo x="0" y="0"/>
              </wp:wrapPolygon>
            </wp:wrapTight>
            <wp:docPr id="2" name="Рисунок 1" descr="C:\Users\golubevsg\Desktop\мужчинаспапкам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lubevsg\Desktop\мужчинаспапками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69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ascii="Times New Roman" w:hAnsi="Times New Roman"/>
          <w:sz w:val="24"/>
          <w:szCs w:val="24"/>
        </w:rPr>
        <w:t xml:space="preserve">В рамках мероприятий по предупреждению распространения </w:t>
      </w:r>
      <w:proofErr w:type="spellStart"/>
      <w:r>
        <w:rPr>
          <w:rFonts w:ascii="Times New Roman" w:hAnsi="Times New Roman"/>
          <w:sz w:val="24"/>
          <w:szCs w:val="24"/>
        </w:rPr>
        <w:t>коронавирусной</w:t>
      </w:r>
      <w:proofErr w:type="spellEnd"/>
      <w:r>
        <w:rPr>
          <w:rFonts w:ascii="Times New Roman" w:hAnsi="Times New Roman"/>
          <w:sz w:val="24"/>
          <w:szCs w:val="24"/>
        </w:rPr>
        <w:t xml:space="preserve"> инфекции (</w:t>
      </w:r>
      <w:r>
        <w:rPr>
          <w:rFonts w:ascii="Times New Roman" w:hAnsi="Times New Roman"/>
          <w:sz w:val="24"/>
          <w:szCs w:val="24"/>
          <w:lang w:val="en-US"/>
        </w:rPr>
        <w:t>COVID</w:t>
      </w:r>
      <w:r w:rsidRPr="00BF5A6F">
        <w:rPr>
          <w:rFonts w:ascii="Times New Roman" w:hAnsi="Times New Roman"/>
          <w:sz w:val="24"/>
          <w:szCs w:val="24"/>
        </w:rPr>
        <w:t xml:space="preserve">- 19) </w:t>
      </w:r>
      <w:r>
        <w:rPr>
          <w:rFonts w:ascii="Times New Roman" w:hAnsi="Times New Roman"/>
          <w:sz w:val="24"/>
          <w:szCs w:val="24"/>
        </w:rPr>
        <w:t xml:space="preserve"> и в связи с началом отчетной кампании  </w:t>
      </w:r>
      <w:r w:rsidRPr="00F73969">
        <w:rPr>
          <w:rFonts w:ascii="Times New Roman" w:hAnsi="Times New Roman"/>
          <w:b/>
          <w:sz w:val="24"/>
          <w:szCs w:val="24"/>
        </w:rPr>
        <w:t>ГУ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73969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73969">
        <w:rPr>
          <w:rFonts w:ascii="Times New Roman" w:hAnsi="Times New Roman"/>
          <w:b/>
          <w:sz w:val="24"/>
          <w:szCs w:val="24"/>
        </w:rPr>
        <w:t>Г</w:t>
      </w:r>
      <w:r>
        <w:rPr>
          <w:rFonts w:ascii="Times New Roman" w:hAnsi="Times New Roman"/>
          <w:b/>
          <w:sz w:val="24"/>
          <w:szCs w:val="24"/>
        </w:rPr>
        <w:t>лавное управление</w:t>
      </w:r>
      <w:r w:rsidRPr="00F73969">
        <w:rPr>
          <w:rFonts w:ascii="Times New Roman" w:hAnsi="Times New Roman"/>
          <w:b/>
          <w:sz w:val="24"/>
          <w:szCs w:val="24"/>
        </w:rPr>
        <w:t xml:space="preserve"> ПФР № 9 по </w:t>
      </w:r>
      <w:proofErr w:type="gramStart"/>
      <w:r w:rsidRPr="00F73969">
        <w:rPr>
          <w:rFonts w:ascii="Times New Roman" w:hAnsi="Times New Roman"/>
          <w:b/>
          <w:sz w:val="24"/>
          <w:szCs w:val="24"/>
        </w:rPr>
        <w:t>г</w:t>
      </w:r>
      <w:proofErr w:type="gramEnd"/>
      <w:r w:rsidRPr="00F73969">
        <w:rPr>
          <w:rFonts w:ascii="Times New Roman" w:hAnsi="Times New Roman"/>
          <w:b/>
          <w:sz w:val="24"/>
          <w:szCs w:val="24"/>
        </w:rPr>
        <w:t>. Москве и Московской области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56714">
        <w:rPr>
          <w:rFonts w:ascii="Times New Roman" w:hAnsi="Times New Roman"/>
          <w:sz w:val="24"/>
          <w:szCs w:val="24"/>
        </w:rPr>
        <w:t xml:space="preserve">ограничивает взаимодействие </w:t>
      </w:r>
      <w:r>
        <w:rPr>
          <w:rFonts w:ascii="Times New Roman" w:hAnsi="Times New Roman"/>
          <w:sz w:val="24"/>
          <w:szCs w:val="24"/>
        </w:rPr>
        <w:t xml:space="preserve">со </w:t>
      </w:r>
      <w:r w:rsidRPr="00A56714">
        <w:rPr>
          <w:rFonts w:ascii="Times New Roman" w:hAnsi="Times New Roman"/>
          <w:sz w:val="24"/>
          <w:szCs w:val="24"/>
        </w:rPr>
        <w:t>страхо</w:t>
      </w:r>
      <w:r>
        <w:rPr>
          <w:rFonts w:ascii="Times New Roman" w:hAnsi="Times New Roman"/>
          <w:sz w:val="24"/>
          <w:szCs w:val="24"/>
        </w:rPr>
        <w:t>вателями и не ведет приём отчетных документов на бумажных носителях при их личном обращ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нии. В</w:t>
      </w:r>
      <w:r w:rsidRPr="00A56714">
        <w:rPr>
          <w:rFonts w:ascii="Times New Roman" w:hAnsi="Times New Roman"/>
          <w:sz w:val="24"/>
          <w:szCs w:val="24"/>
        </w:rPr>
        <w:t xml:space="preserve"> целях обе</w:t>
      </w:r>
      <w:r>
        <w:rPr>
          <w:rFonts w:ascii="Times New Roman" w:hAnsi="Times New Roman"/>
          <w:sz w:val="24"/>
          <w:szCs w:val="24"/>
        </w:rPr>
        <w:t>спечения приема  ежемесячной о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четности по форме «Сведения о застрахованных л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цах» (форма СЗВ-М) и сведений о трудовой де</w:t>
      </w:r>
      <w:r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тельности (форма СЗВ-ТД) за отчетный период март 2020 года на бумажном носителе в территориальных управлениях </w:t>
      </w:r>
      <w:r w:rsidRPr="00327E0D">
        <w:rPr>
          <w:rFonts w:ascii="Times New Roman" w:hAnsi="Times New Roman"/>
          <w:b/>
          <w:sz w:val="24"/>
          <w:szCs w:val="24"/>
        </w:rPr>
        <w:t>ГУ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27E0D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27E0D">
        <w:rPr>
          <w:rFonts w:ascii="Times New Roman" w:hAnsi="Times New Roman"/>
          <w:b/>
          <w:sz w:val="24"/>
          <w:szCs w:val="24"/>
        </w:rPr>
        <w:t xml:space="preserve">Главного управления ПФР № 9 </w:t>
      </w:r>
      <w:r>
        <w:rPr>
          <w:rFonts w:ascii="Times New Roman" w:hAnsi="Times New Roman"/>
          <w:sz w:val="24"/>
          <w:szCs w:val="24"/>
        </w:rPr>
        <w:t>оборудованы специализированные урны для при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ма отчетности. Для подтверждения факта и даты пре</w:t>
      </w:r>
      <w:r>
        <w:rPr>
          <w:rFonts w:ascii="Times New Roman" w:hAnsi="Times New Roman"/>
          <w:sz w:val="24"/>
          <w:szCs w:val="24"/>
        </w:rPr>
        <w:t>д</w:t>
      </w:r>
      <w:r>
        <w:rPr>
          <w:rFonts w:ascii="Times New Roman" w:hAnsi="Times New Roman"/>
          <w:sz w:val="24"/>
          <w:szCs w:val="24"/>
        </w:rPr>
        <w:t>ставления отчетности созданы журналы для сам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стоятельной записи. Протоколы проверки отчетн</w:t>
      </w:r>
      <w:r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>сти с обязательным указанием даты приема отче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ности в соответствии с журналами будут направл</w:t>
      </w:r>
      <w:r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ны страхов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телям посредством почтовой связи. </w:t>
      </w:r>
      <w:r>
        <w:rPr>
          <w:rFonts w:ascii="Times New Roman" w:hAnsi="Times New Roman"/>
          <w:b/>
          <w:sz w:val="24"/>
          <w:szCs w:val="24"/>
        </w:rPr>
        <w:t>Начальник Главного управления</w:t>
      </w:r>
      <w:r w:rsidRPr="00327E0D">
        <w:rPr>
          <w:rFonts w:ascii="Times New Roman" w:hAnsi="Times New Roman"/>
          <w:b/>
          <w:sz w:val="24"/>
          <w:szCs w:val="24"/>
        </w:rPr>
        <w:t xml:space="preserve"> ПФР № 9 Людмила Тарасова</w:t>
      </w:r>
      <w:r>
        <w:rPr>
          <w:rFonts w:ascii="Times New Roman" w:hAnsi="Times New Roman"/>
          <w:sz w:val="24"/>
          <w:szCs w:val="24"/>
        </w:rPr>
        <w:t xml:space="preserve"> просит страхователей с пониманием отнестись к таким време</w:t>
      </w:r>
      <w:r>
        <w:rPr>
          <w:rFonts w:ascii="Times New Roman" w:hAnsi="Times New Roman"/>
          <w:sz w:val="24"/>
          <w:szCs w:val="24"/>
        </w:rPr>
        <w:t>н</w:t>
      </w:r>
      <w:r>
        <w:rPr>
          <w:rFonts w:ascii="Times New Roman" w:hAnsi="Times New Roman"/>
          <w:sz w:val="24"/>
          <w:szCs w:val="24"/>
        </w:rPr>
        <w:t>ным мерам</w:t>
      </w:r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E26B3C" w:rsidRPr="00F935EB" w:rsidRDefault="00E26B3C" w:rsidP="00E26B3C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Напоминаем страхователям о возможности сдачи отчетности в электронном виде. Отче</w:t>
      </w:r>
      <w:r>
        <w:rPr>
          <w:rFonts w:ascii="Times New Roman" w:hAnsi="Times New Roman"/>
          <w:sz w:val="24"/>
          <w:szCs w:val="24"/>
        </w:rPr>
        <w:t>т</w:t>
      </w:r>
      <w:r>
        <w:rPr>
          <w:rFonts w:ascii="Times New Roman" w:hAnsi="Times New Roman"/>
          <w:sz w:val="24"/>
          <w:szCs w:val="24"/>
        </w:rPr>
        <w:t>ность может быть представлена через оператора электронного документооборота Пенс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>онного фонда РФ (ЭДО ПФР) и через электронные сервисы портала ПФР «Кабинет стр</w:t>
      </w:r>
      <w:r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хователя». На сегодняшний день около 90% страхователей, зарегистрированных в </w:t>
      </w:r>
      <w:r w:rsidRPr="00F73969">
        <w:rPr>
          <w:rFonts w:ascii="Times New Roman" w:hAnsi="Times New Roman"/>
          <w:b/>
          <w:sz w:val="24"/>
          <w:szCs w:val="24"/>
        </w:rPr>
        <w:t>Г</w:t>
      </w:r>
      <w:r>
        <w:rPr>
          <w:rFonts w:ascii="Times New Roman" w:hAnsi="Times New Roman"/>
          <w:b/>
          <w:sz w:val="24"/>
          <w:szCs w:val="24"/>
        </w:rPr>
        <w:t>ла</w:t>
      </w:r>
      <w:r>
        <w:rPr>
          <w:rFonts w:ascii="Times New Roman" w:hAnsi="Times New Roman"/>
          <w:b/>
          <w:sz w:val="24"/>
          <w:szCs w:val="24"/>
        </w:rPr>
        <w:t>в</w:t>
      </w:r>
      <w:r>
        <w:rPr>
          <w:rFonts w:ascii="Times New Roman" w:hAnsi="Times New Roman"/>
          <w:b/>
          <w:sz w:val="24"/>
          <w:szCs w:val="24"/>
        </w:rPr>
        <w:t xml:space="preserve">ном управлении ПФР № 9, </w:t>
      </w:r>
      <w:r>
        <w:rPr>
          <w:rFonts w:ascii="Times New Roman" w:hAnsi="Times New Roman"/>
          <w:sz w:val="24"/>
          <w:szCs w:val="24"/>
        </w:rPr>
        <w:t>представляют отчетность в электронном виде.</w:t>
      </w:r>
    </w:p>
    <w:p w:rsidR="00E26B3C" w:rsidRDefault="00E26B3C" w:rsidP="00E26B3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Обращаем внимание,  что сроки представления отчетности по формам СЗВ-М и СЗВ-ТД не изменились. Отчетность необходимо представить в период с 01.04.2020 года по 15.04.2020 года включительно.</w:t>
      </w:r>
    </w:p>
    <w:p w:rsidR="00E26B3C" w:rsidRDefault="00E26B3C" w:rsidP="00E26B3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26B3C" w:rsidRDefault="00E26B3C" w:rsidP="00E26B3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Берегите себя </w:t>
      </w:r>
      <w:r w:rsidR="00B063C4">
        <w:rPr>
          <w:rFonts w:ascii="Times New Roman" w:hAnsi="Times New Roman"/>
          <w:sz w:val="24"/>
          <w:szCs w:val="24"/>
        </w:rPr>
        <w:t xml:space="preserve"> и ваших близких! Б</w:t>
      </w:r>
      <w:r>
        <w:rPr>
          <w:rFonts w:ascii="Times New Roman" w:hAnsi="Times New Roman"/>
          <w:sz w:val="24"/>
          <w:szCs w:val="24"/>
        </w:rPr>
        <w:t>удьте здоровы!</w:t>
      </w:r>
    </w:p>
    <w:p w:rsidR="00E26B3C" w:rsidRDefault="00E26B3C" w:rsidP="00E26B3C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26B3C" w:rsidRPr="00A56714" w:rsidRDefault="00E26B3C" w:rsidP="00E26B3C">
      <w:pPr>
        <w:rPr>
          <w:rFonts w:ascii="Times New Roman" w:hAnsi="Times New Roman"/>
          <w:sz w:val="24"/>
          <w:szCs w:val="24"/>
        </w:rPr>
      </w:pPr>
    </w:p>
    <w:p w:rsidR="005A4BAE" w:rsidRPr="007E6ECC" w:rsidRDefault="005A4BAE" w:rsidP="007E6ECC"/>
    <w:sectPr w:rsidR="005A4BAE" w:rsidRPr="007E6ECC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37C" w:rsidRDefault="007F337C" w:rsidP="00E60B04">
      <w:pPr>
        <w:spacing w:after="0" w:line="240" w:lineRule="auto"/>
      </w:pPr>
      <w:r>
        <w:separator/>
      </w:r>
    </w:p>
  </w:endnote>
  <w:endnote w:type="continuationSeparator" w:id="0">
    <w:p w:rsidR="007F337C" w:rsidRDefault="007F337C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37C" w:rsidRDefault="007F337C" w:rsidP="00E60B04">
      <w:pPr>
        <w:spacing w:after="0" w:line="240" w:lineRule="auto"/>
      </w:pPr>
      <w:r>
        <w:separator/>
      </w:r>
    </w:p>
  </w:footnote>
  <w:footnote w:type="continuationSeparator" w:id="0">
    <w:p w:rsidR="007F337C" w:rsidRDefault="007F337C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AC0D06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AC0D06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368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76AAD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E3596"/>
    <w:rsid w:val="006F1137"/>
    <w:rsid w:val="006F5B4D"/>
    <w:rsid w:val="006F6FE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E6ECC"/>
    <w:rsid w:val="007F337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0D06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063C4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26B3C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CDE1B-224A-44DE-8915-1FE1C8DE7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2020-04-02T09:44:00Z</dcterms:created>
  <dcterms:modified xsi:type="dcterms:W3CDTF">2020-04-02T09:44:00Z</dcterms:modified>
</cp:coreProperties>
</file>