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17" w:rsidRDefault="000A38D3" w:rsidP="000A38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Электронное</w:t>
      </w:r>
      <w:proofErr w:type="gramEnd"/>
      <w:r w:rsidR="00F257F4">
        <w:rPr>
          <w:rFonts w:ascii="Times New Roman" w:hAnsi="Times New Roman"/>
          <w:b/>
          <w:sz w:val="28"/>
          <w:szCs w:val="28"/>
        </w:rPr>
        <w:t xml:space="preserve"> взаимодействии</w:t>
      </w:r>
      <w:r w:rsidR="00F257F4" w:rsidRPr="00F257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рамках</w:t>
      </w:r>
      <w:r w:rsidR="00F257F4" w:rsidRPr="00F257F4">
        <w:rPr>
          <w:rFonts w:ascii="Times New Roman" w:hAnsi="Times New Roman"/>
          <w:b/>
          <w:sz w:val="28"/>
          <w:szCs w:val="28"/>
        </w:rPr>
        <w:t xml:space="preserve"> назначения пенсии</w:t>
      </w:r>
    </w:p>
    <w:p w:rsidR="00F257F4" w:rsidRDefault="00F257F4" w:rsidP="00F257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57F4" w:rsidRDefault="00F318C5" w:rsidP="00F257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F257F4" w:rsidRPr="00F257F4">
        <w:rPr>
          <w:rFonts w:ascii="Times New Roman" w:hAnsi="Times New Roman"/>
          <w:sz w:val="24"/>
          <w:szCs w:val="24"/>
        </w:rPr>
        <w:t xml:space="preserve"> марта 2020 г.</w:t>
      </w:r>
    </w:p>
    <w:p w:rsidR="00B942D6" w:rsidRDefault="00B942D6" w:rsidP="00F257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38D3" w:rsidRDefault="00B942D6" w:rsidP="00F257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1313180</wp:posOffset>
            </wp:positionV>
            <wp:extent cx="2057400" cy="1657350"/>
            <wp:effectExtent l="19050" t="0" r="0" b="0"/>
            <wp:wrapTight wrapText="bothSides">
              <wp:wrapPolygon edited="0">
                <wp:start x="-200" y="0"/>
                <wp:lineTo x="-200" y="21352"/>
                <wp:lineTo x="21600" y="21352"/>
                <wp:lineTo x="21600" y="0"/>
                <wp:lineTo x="-200" y="0"/>
              </wp:wrapPolygon>
            </wp:wrapTight>
            <wp:docPr id="7" name="Рисунок 7" descr="C:\Users\Vladimir\AppData\Local\Microsoft\Windows\INetCache\Content.Word\Attachmen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Attachment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F257F4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г. Москве и Московской области </w:t>
      </w:r>
      <w:r w:rsidRPr="00B942D6">
        <w:rPr>
          <w:rFonts w:ascii="Times New Roman" w:hAnsi="Times New Roman"/>
          <w:sz w:val="24"/>
          <w:szCs w:val="24"/>
        </w:rPr>
        <w:t xml:space="preserve">информирует страхователей, что </w:t>
      </w:r>
      <w:r>
        <w:rPr>
          <w:rFonts w:ascii="Times New Roman" w:hAnsi="Times New Roman"/>
          <w:sz w:val="24"/>
          <w:szCs w:val="24"/>
        </w:rPr>
        <w:t>в</w:t>
      </w:r>
      <w:r w:rsidR="004A1511">
        <w:rPr>
          <w:rFonts w:ascii="Times New Roman" w:hAnsi="Times New Roman"/>
          <w:sz w:val="24"/>
          <w:szCs w:val="24"/>
        </w:rPr>
        <w:t xml:space="preserve"> целях организации и проведе</w:t>
      </w:r>
      <w:r w:rsidR="00C7680A">
        <w:rPr>
          <w:rFonts w:ascii="Times New Roman" w:hAnsi="Times New Roman"/>
          <w:sz w:val="24"/>
          <w:szCs w:val="24"/>
        </w:rPr>
        <w:t>ния заблаговременной работы в от</w:t>
      </w:r>
      <w:r w:rsidR="004A1511">
        <w:rPr>
          <w:rFonts w:ascii="Times New Roman" w:hAnsi="Times New Roman"/>
          <w:sz w:val="24"/>
          <w:szCs w:val="24"/>
        </w:rPr>
        <w:t>н</w:t>
      </w:r>
      <w:r w:rsidR="004A1511">
        <w:rPr>
          <w:rFonts w:ascii="Times New Roman" w:hAnsi="Times New Roman"/>
          <w:sz w:val="24"/>
          <w:szCs w:val="24"/>
        </w:rPr>
        <w:t>о</w:t>
      </w:r>
      <w:r w:rsidR="004A1511">
        <w:rPr>
          <w:rFonts w:ascii="Times New Roman" w:hAnsi="Times New Roman"/>
          <w:sz w:val="24"/>
          <w:szCs w:val="24"/>
        </w:rPr>
        <w:t>шении лиц, приобретающих право на страховую пенсию в предстоящие периоды, напр</w:t>
      </w:r>
      <w:r w:rsidR="00C7680A">
        <w:rPr>
          <w:rFonts w:ascii="Times New Roman" w:hAnsi="Times New Roman"/>
          <w:sz w:val="24"/>
          <w:szCs w:val="24"/>
        </w:rPr>
        <w:t>а</w:t>
      </w:r>
      <w:r w:rsidR="004A1511">
        <w:rPr>
          <w:rFonts w:ascii="Times New Roman" w:hAnsi="Times New Roman"/>
          <w:sz w:val="24"/>
          <w:szCs w:val="24"/>
        </w:rPr>
        <w:t>в</w:t>
      </w:r>
      <w:r w:rsidR="004A1511">
        <w:rPr>
          <w:rFonts w:ascii="Times New Roman" w:hAnsi="Times New Roman"/>
          <w:sz w:val="24"/>
          <w:szCs w:val="24"/>
        </w:rPr>
        <w:t>ленной на своевременное и правильное назначение пенсии, а также реализации права з</w:t>
      </w:r>
      <w:r w:rsidR="004A1511">
        <w:rPr>
          <w:rFonts w:ascii="Times New Roman" w:hAnsi="Times New Roman"/>
          <w:sz w:val="24"/>
          <w:szCs w:val="24"/>
        </w:rPr>
        <w:t>а</w:t>
      </w:r>
      <w:r w:rsidR="004A1511">
        <w:rPr>
          <w:rFonts w:ascii="Times New Roman" w:hAnsi="Times New Roman"/>
          <w:sz w:val="24"/>
          <w:szCs w:val="24"/>
        </w:rPr>
        <w:t>страхованного лица на обращение за назначением страховой пенсии путем представления работодателем заявления и документов для назначения пенсии</w:t>
      </w:r>
      <w:proofErr w:type="gramEnd"/>
      <w:r w:rsidR="004A1511">
        <w:rPr>
          <w:rFonts w:ascii="Times New Roman" w:hAnsi="Times New Roman"/>
          <w:sz w:val="24"/>
          <w:szCs w:val="24"/>
        </w:rPr>
        <w:t xml:space="preserve"> в электронном </w:t>
      </w:r>
      <w:r w:rsidR="00C7680A">
        <w:rPr>
          <w:rFonts w:ascii="Times New Roman" w:hAnsi="Times New Roman"/>
          <w:sz w:val="24"/>
          <w:szCs w:val="24"/>
        </w:rPr>
        <w:t>виде по з</w:t>
      </w:r>
      <w:r w:rsidR="00C7680A">
        <w:rPr>
          <w:rFonts w:ascii="Times New Roman" w:hAnsi="Times New Roman"/>
          <w:sz w:val="24"/>
          <w:szCs w:val="24"/>
        </w:rPr>
        <w:t>а</w:t>
      </w:r>
      <w:r w:rsidR="00C7680A">
        <w:rPr>
          <w:rFonts w:ascii="Times New Roman" w:hAnsi="Times New Roman"/>
          <w:sz w:val="24"/>
          <w:szCs w:val="24"/>
        </w:rPr>
        <w:t xml:space="preserve">щищенным каналам связи, </w:t>
      </w:r>
      <w:proofErr w:type="gramStart"/>
      <w:r w:rsidR="00C7680A">
        <w:rPr>
          <w:rFonts w:ascii="Times New Roman" w:hAnsi="Times New Roman"/>
          <w:sz w:val="24"/>
          <w:szCs w:val="24"/>
        </w:rPr>
        <w:t>заверенных</w:t>
      </w:r>
      <w:proofErr w:type="gramEnd"/>
      <w:r w:rsidR="00C7680A">
        <w:rPr>
          <w:rFonts w:ascii="Times New Roman" w:hAnsi="Times New Roman"/>
          <w:sz w:val="24"/>
          <w:szCs w:val="24"/>
        </w:rPr>
        <w:t xml:space="preserve"> усиленной квалифицированной электронной по</w:t>
      </w:r>
      <w:r w:rsidR="00C7680A">
        <w:rPr>
          <w:rFonts w:ascii="Times New Roman" w:hAnsi="Times New Roman"/>
          <w:sz w:val="24"/>
          <w:szCs w:val="24"/>
        </w:rPr>
        <w:t>д</w:t>
      </w:r>
      <w:r w:rsidR="00C7680A">
        <w:rPr>
          <w:rFonts w:ascii="Times New Roman" w:hAnsi="Times New Roman"/>
          <w:sz w:val="24"/>
          <w:szCs w:val="24"/>
        </w:rPr>
        <w:t>писью, страхователям необходимо заключить с террит</w:t>
      </w:r>
      <w:r w:rsidR="00C7680A">
        <w:rPr>
          <w:rFonts w:ascii="Times New Roman" w:hAnsi="Times New Roman"/>
          <w:sz w:val="24"/>
          <w:szCs w:val="24"/>
        </w:rPr>
        <w:t>о</w:t>
      </w:r>
      <w:r w:rsidR="00C7680A">
        <w:rPr>
          <w:rFonts w:ascii="Times New Roman" w:hAnsi="Times New Roman"/>
          <w:sz w:val="24"/>
          <w:szCs w:val="24"/>
        </w:rPr>
        <w:t>риальным органом ПФР по месту регистрации Дополн</w:t>
      </w:r>
      <w:r w:rsidR="00C7680A">
        <w:rPr>
          <w:rFonts w:ascii="Times New Roman" w:hAnsi="Times New Roman"/>
          <w:sz w:val="24"/>
          <w:szCs w:val="24"/>
        </w:rPr>
        <w:t>и</w:t>
      </w:r>
      <w:r w:rsidR="00C7680A">
        <w:rPr>
          <w:rFonts w:ascii="Times New Roman" w:hAnsi="Times New Roman"/>
          <w:sz w:val="24"/>
          <w:szCs w:val="24"/>
        </w:rPr>
        <w:t>тельное соглашение к Соглашению «Об обмене эле</w:t>
      </w:r>
      <w:r w:rsidR="00C7680A">
        <w:rPr>
          <w:rFonts w:ascii="Times New Roman" w:hAnsi="Times New Roman"/>
          <w:sz w:val="24"/>
          <w:szCs w:val="24"/>
        </w:rPr>
        <w:t>к</w:t>
      </w:r>
      <w:r w:rsidR="00C7680A">
        <w:rPr>
          <w:rFonts w:ascii="Times New Roman" w:hAnsi="Times New Roman"/>
          <w:sz w:val="24"/>
          <w:szCs w:val="24"/>
        </w:rPr>
        <w:t>тронными документами в системе электронного док</w:t>
      </w:r>
      <w:r w:rsidR="00C7680A">
        <w:rPr>
          <w:rFonts w:ascii="Times New Roman" w:hAnsi="Times New Roman"/>
          <w:sz w:val="24"/>
          <w:szCs w:val="24"/>
        </w:rPr>
        <w:t>у</w:t>
      </w:r>
      <w:r w:rsidR="00C7680A">
        <w:rPr>
          <w:rFonts w:ascii="Times New Roman" w:hAnsi="Times New Roman"/>
          <w:sz w:val="24"/>
          <w:szCs w:val="24"/>
        </w:rPr>
        <w:t>ментооборота ПФР по телекоммуникационным каналам связи».</w:t>
      </w:r>
      <w:r w:rsidR="00A6321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7680A">
        <w:rPr>
          <w:rFonts w:ascii="Times New Roman" w:hAnsi="Times New Roman"/>
          <w:sz w:val="24"/>
          <w:szCs w:val="24"/>
        </w:rPr>
        <w:t>Основной задачей организации взаимодействия территориального органа ПФР со страхователем в эле</w:t>
      </w:r>
      <w:r w:rsidR="00C7680A">
        <w:rPr>
          <w:rFonts w:ascii="Times New Roman" w:hAnsi="Times New Roman"/>
          <w:sz w:val="24"/>
          <w:szCs w:val="24"/>
        </w:rPr>
        <w:t>к</w:t>
      </w:r>
      <w:r w:rsidR="00C7680A">
        <w:rPr>
          <w:rFonts w:ascii="Times New Roman" w:hAnsi="Times New Roman"/>
          <w:sz w:val="24"/>
          <w:szCs w:val="24"/>
        </w:rPr>
        <w:t>тронной форме является пред</w:t>
      </w:r>
      <w:r>
        <w:rPr>
          <w:rFonts w:ascii="Times New Roman" w:hAnsi="Times New Roman"/>
          <w:sz w:val="24"/>
          <w:szCs w:val="24"/>
        </w:rPr>
        <w:t xml:space="preserve">ставление </w:t>
      </w:r>
      <w:r w:rsidR="00C7680A">
        <w:rPr>
          <w:rFonts w:ascii="Times New Roman" w:hAnsi="Times New Roman"/>
          <w:sz w:val="24"/>
          <w:szCs w:val="24"/>
        </w:rPr>
        <w:t xml:space="preserve"> электронных обр</w:t>
      </w:r>
      <w:r w:rsidR="00C7680A">
        <w:rPr>
          <w:rFonts w:ascii="Times New Roman" w:hAnsi="Times New Roman"/>
          <w:sz w:val="24"/>
          <w:szCs w:val="24"/>
        </w:rPr>
        <w:t>а</w:t>
      </w:r>
      <w:r w:rsidR="00C7680A">
        <w:rPr>
          <w:rFonts w:ascii="Times New Roman" w:hAnsi="Times New Roman"/>
          <w:sz w:val="24"/>
          <w:szCs w:val="24"/>
        </w:rPr>
        <w:t>зов подлинников документов, подтверждающих стаж на соответствующих видах работ, для своевреме</w:t>
      </w:r>
      <w:r w:rsidR="00C7680A">
        <w:rPr>
          <w:rFonts w:ascii="Times New Roman" w:hAnsi="Times New Roman"/>
          <w:sz w:val="24"/>
          <w:szCs w:val="24"/>
        </w:rPr>
        <w:t>н</w:t>
      </w:r>
      <w:r w:rsidR="00C7680A">
        <w:rPr>
          <w:rFonts w:ascii="Times New Roman" w:hAnsi="Times New Roman"/>
          <w:sz w:val="24"/>
          <w:szCs w:val="24"/>
        </w:rPr>
        <w:t>ного и</w:t>
      </w:r>
      <w:r w:rsidR="00A6321B">
        <w:rPr>
          <w:rFonts w:ascii="Times New Roman" w:hAnsi="Times New Roman"/>
          <w:sz w:val="24"/>
          <w:szCs w:val="24"/>
        </w:rPr>
        <w:t xml:space="preserve"> </w:t>
      </w:r>
      <w:r w:rsidR="00C7680A">
        <w:rPr>
          <w:rFonts w:ascii="Times New Roman" w:hAnsi="Times New Roman"/>
          <w:sz w:val="24"/>
          <w:szCs w:val="24"/>
        </w:rPr>
        <w:t>правильного</w:t>
      </w:r>
      <w:r w:rsidR="00A6321B">
        <w:rPr>
          <w:rFonts w:ascii="Times New Roman" w:hAnsi="Times New Roman"/>
          <w:sz w:val="24"/>
          <w:szCs w:val="24"/>
        </w:rPr>
        <w:t xml:space="preserve"> </w:t>
      </w:r>
      <w:r w:rsidR="00C7680A">
        <w:rPr>
          <w:rFonts w:ascii="Times New Roman" w:hAnsi="Times New Roman"/>
          <w:sz w:val="24"/>
          <w:szCs w:val="24"/>
        </w:rPr>
        <w:t>назначения пенсий</w:t>
      </w:r>
      <w:r w:rsidR="00A6321B">
        <w:rPr>
          <w:rFonts w:ascii="Times New Roman" w:hAnsi="Times New Roman"/>
          <w:sz w:val="24"/>
          <w:szCs w:val="24"/>
        </w:rPr>
        <w:t>,</w:t>
      </w:r>
      <w:r w:rsidR="00C7680A">
        <w:rPr>
          <w:rFonts w:ascii="Times New Roman" w:hAnsi="Times New Roman"/>
          <w:sz w:val="24"/>
          <w:szCs w:val="24"/>
        </w:rPr>
        <w:t xml:space="preserve"> а также заявлений  о назначен</w:t>
      </w:r>
      <w:r w:rsidR="00A6321B">
        <w:rPr>
          <w:rFonts w:ascii="Times New Roman" w:hAnsi="Times New Roman"/>
          <w:sz w:val="24"/>
          <w:szCs w:val="24"/>
        </w:rPr>
        <w:t>ии пенсии на осн</w:t>
      </w:r>
      <w:r w:rsidR="00A6321B">
        <w:rPr>
          <w:rFonts w:ascii="Times New Roman" w:hAnsi="Times New Roman"/>
          <w:sz w:val="24"/>
          <w:szCs w:val="24"/>
        </w:rPr>
        <w:t>о</w:t>
      </w:r>
      <w:r w:rsidR="00A6321B">
        <w:rPr>
          <w:rFonts w:ascii="Times New Roman" w:hAnsi="Times New Roman"/>
          <w:sz w:val="24"/>
          <w:szCs w:val="24"/>
        </w:rPr>
        <w:t>вании положени</w:t>
      </w:r>
      <w:r w:rsidR="00C7680A">
        <w:rPr>
          <w:rFonts w:ascii="Times New Roman" w:hAnsi="Times New Roman"/>
          <w:sz w:val="24"/>
          <w:szCs w:val="24"/>
        </w:rPr>
        <w:t>й Административного регламента предоставления ПФР государственной услуги по установлению страховых пенсий, накопительной пенсии и пенсий по госуда</w:t>
      </w:r>
      <w:r w:rsidR="00C7680A">
        <w:rPr>
          <w:rFonts w:ascii="Times New Roman" w:hAnsi="Times New Roman"/>
          <w:sz w:val="24"/>
          <w:szCs w:val="24"/>
        </w:rPr>
        <w:t>р</w:t>
      </w:r>
      <w:r w:rsidR="00C7680A">
        <w:rPr>
          <w:rFonts w:ascii="Times New Roman" w:hAnsi="Times New Roman"/>
          <w:sz w:val="24"/>
          <w:szCs w:val="24"/>
        </w:rPr>
        <w:t>ственному пенсионному обеспечению</w:t>
      </w:r>
      <w:r w:rsidR="00A6321B">
        <w:rPr>
          <w:rFonts w:ascii="Times New Roman" w:hAnsi="Times New Roman"/>
          <w:sz w:val="24"/>
          <w:szCs w:val="24"/>
        </w:rPr>
        <w:t>.</w:t>
      </w:r>
      <w:proofErr w:type="gramEnd"/>
      <w:r w:rsidR="00A6321B" w:rsidRPr="00A6321B">
        <w:rPr>
          <w:rFonts w:ascii="Times New Roman" w:hAnsi="Times New Roman"/>
          <w:sz w:val="24"/>
          <w:szCs w:val="24"/>
        </w:rPr>
        <w:t xml:space="preserve"> </w:t>
      </w:r>
      <w:r w:rsidR="00A6321B" w:rsidRPr="004A1511">
        <w:rPr>
          <w:rFonts w:ascii="Times New Roman" w:hAnsi="Times New Roman"/>
          <w:sz w:val="24"/>
          <w:szCs w:val="24"/>
        </w:rPr>
        <w:t>Взаимодействие территориал</w:t>
      </w:r>
      <w:r w:rsidR="00A6321B" w:rsidRPr="004A1511">
        <w:rPr>
          <w:rFonts w:ascii="Times New Roman" w:hAnsi="Times New Roman"/>
          <w:sz w:val="24"/>
          <w:szCs w:val="24"/>
        </w:rPr>
        <w:t>ь</w:t>
      </w:r>
      <w:r w:rsidR="00A6321B" w:rsidRPr="004A1511">
        <w:rPr>
          <w:rFonts w:ascii="Times New Roman" w:hAnsi="Times New Roman"/>
          <w:sz w:val="24"/>
          <w:szCs w:val="24"/>
        </w:rPr>
        <w:t>ного органа ПФР со страхователем в электронной форме осуществляется в соответствии с  «Порядком орган</w:t>
      </w:r>
      <w:r w:rsidR="00A6321B" w:rsidRPr="004A1511">
        <w:rPr>
          <w:rFonts w:ascii="Times New Roman" w:hAnsi="Times New Roman"/>
          <w:sz w:val="24"/>
          <w:szCs w:val="24"/>
        </w:rPr>
        <w:t>и</w:t>
      </w:r>
      <w:r w:rsidR="00A6321B" w:rsidRPr="004A1511">
        <w:rPr>
          <w:rFonts w:ascii="Times New Roman" w:hAnsi="Times New Roman"/>
          <w:sz w:val="24"/>
          <w:szCs w:val="24"/>
        </w:rPr>
        <w:t>зации электронного информационного взаимодействия по представлению документов, н</w:t>
      </w:r>
      <w:r w:rsidR="00A6321B" w:rsidRPr="004A1511">
        <w:rPr>
          <w:rFonts w:ascii="Times New Roman" w:hAnsi="Times New Roman"/>
          <w:sz w:val="24"/>
          <w:szCs w:val="24"/>
        </w:rPr>
        <w:t>е</w:t>
      </w:r>
      <w:r w:rsidR="00A6321B" w:rsidRPr="004A1511">
        <w:rPr>
          <w:rFonts w:ascii="Times New Roman" w:hAnsi="Times New Roman"/>
          <w:sz w:val="24"/>
          <w:szCs w:val="24"/>
        </w:rPr>
        <w:t>обходимых для назначения пенсий», являющимся приложением к Соглашению «Об обм</w:t>
      </w:r>
      <w:r w:rsidR="00A6321B" w:rsidRPr="004A1511">
        <w:rPr>
          <w:rFonts w:ascii="Times New Roman" w:hAnsi="Times New Roman"/>
          <w:sz w:val="24"/>
          <w:szCs w:val="24"/>
        </w:rPr>
        <w:t>е</w:t>
      </w:r>
      <w:r w:rsidR="00A6321B" w:rsidRPr="004A1511">
        <w:rPr>
          <w:rFonts w:ascii="Times New Roman" w:hAnsi="Times New Roman"/>
          <w:sz w:val="24"/>
          <w:szCs w:val="24"/>
        </w:rPr>
        <w:t>не электронными документами в системе электронного документооборота ПФР по тел</w:t>
      </w:r>
      <w:r w:rsidR="00A6321B" w:rsidRPr="004A1511">
        <w:rPr>
          <w:rFonts w:ascii="Times New Roman" w:hAnsi="Times New Roman"/>
          <w:sz w:val="24"/>
          <w:szCs w:val="24"/>
        </w:rPr>
        <w:t>е</w:t>
      </w:r>
      <w:r w:rsidR="00A6321B" w:rsidRPr="004A1511">
        <w:rPr>
          <w:rFonts w:ascii="Times New Roman" w:hAnsi="Times New Roman"/>
          <w:sz w:val="24"/>
          <w:szCs w:val="24"/>
        </w:rPr>
        <w:t>коммуникационным каналам связи, заключенного между страхователем и территориал</w:t>
      </w:r>
      <w:r w:rsidR="00A6321B" w:rsidRPr="004A1511">
        <w:rPr>
          <w:rFonts w:ascii="Times New Roman" w:hAnsi="Times New Roman"/>
          <w:sz w:val="24"/>
          <w:szCs w:val="24"/>
        </w:rPr>
        <w:t>ь</w:t>
      </w:r>
      <w:r w:rsidR="00A6321B" w:rsidRPr="004A1511">
        <w:rPr>
          <w:rFonts w:ascii="Times New Roman" w:hAnsi="Times New Roman"/>
          <w:sz w:val="24"/>
          <w:szCs w:val="24"/>
        </w:rPr>
        <w:t>ным органом ПФР»</w:t>
      </w:r>
      <w:r w:rsidR="00A6321B">
        <w:rPr>
          <w:rFonts w:ascii="Times New Roman" w:hAnsi="Times New Roman"/>
          <w:sz w:val="24"/>
          <w:szCs w:val="24"/>
        </w:rPr>
        <w:t>.</w:t>
      </w:r>
    </w:p>
    <w:p w:rsidR="00E87BA0" w:rsidRPr="00165804" w:rsidRDefault="002066ED" w:rsidP="00165804">
      <w:pPr>
        <w:spacing w:line="240" w:lineRule="auto"/>
        <w:jc w:val="both"/>
        <w:rPr>
          <w:rFonts w:ascii="Times New Roman" w:hAnsi="Times New Roman"/>
          <w:color w:val="0033CC"/>
          <w:sz w:val="24"/>
          <w:szCs w:val="24"/>
          <w:u w:val="single"/>
        </w:rPr>
      </w:pPr>
      <w:r w:rsidRPr="00F257F4">
        <w:rPr>
          <w:rFonts w:ascii="Times New Roman" w:hAnsi="Times New Roman"/>
          <w:sz w:val="24"/>
          <w:szCs w:val="24"/>
        </w:rPr>
        <w:t xml:space="preserve"> Для повышения эффективности заблаговременной работы</w:t>
      </w:r>
      <w:r w:rsidRPr="00F257F4">
        <w:rPr>
          <w:rFonts w:ascii="Times New Roman" w:hAnsi="Times New Roman"/>
          <w:b/>
          <w:sz w:val="24"/>
          <w:szCs w:val="24"/>
        </w:rPr>
        <w:t xml:space="preserve"> ГУ - Главное управление ПФР № 9 по </w:t>
      </w:r>
      <w:proofErr w:type="gramStart"/>
      <w:r w:rsidRPr="00F257F4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F257F4">
        <w:rPr>
          <w:rFonts w:ascii="Times New Roman" w:hAnsi="Times New Roman"/>
          <w:b/>
          <w:sz w:val="24"/>
          <w:szCs w:val="24"/>
        </w:rPr>
        <w:t xml:space="preserve">. Москве и Московской области </w:t>
      </w:r>
      <w:r w:rsidRPr="00F257F4">
        <w:rPr>
          <w:rFonts w:ascii="Times New Roman" w:hAnsi="Times New Roman"/>
          <w:sz w:val="24"/>
          <w:szCs w:val="24"/>
        </w:rPr>
        <w:t xml:space="preserve">приглашает </w:t>
      </w:r>
      <w:r w:rsidR="00B942D6">
        <w:rPr>
          <w:rFonts w:ascii="Times New Roman" w:hAnsi="Times New Roman"/>
          <w:sz w:val="24"/>
          <w:szCs w:val="24"/>
        </w:rPr>
        <w:t xml:space="preserve">всех </w:t>
      </w:r>
      <w:r w:rsidRPr="00F257F4">
        <w:rPr>
          <w:rFonts w:ascii="Times New Roman" w:hAnsi="Times New Roman"/>
          <w:sz w:val="24"/>
          <w:szCs w:val="24"/>
        </w:rPr>
        <w:t>страхователей</w:t>
      </w:r>
      <w:r w:rsidR="00B942D6">
        <w:rPr>
          <w:rFonts w:ascii="Times New Roman" w:hAnsi="Times New Roman"/>
          <w:sz w:val="24"/>
          <w:szCs w:val="24"/>
        </w:rPr>
        <w:t>,</w:t>
      </w:r>
      <w:r w:rsidR="00B942D6" w:rsidRPr="00B942D6">
        <w:rPr>
          <w:rFonts w:ascii="Times New Roman" w:hAnsi="Times New Roman"/>
          <w:sz w:val="24"/>
          <w:szCs w:val="24"/>
        </w:rPr>
        <w:t xml:space="preserve"> </w:t>
      </w:r>
      <w:r w:rsidR="00B942D6" w:rsidRPr="00F257F4">
        <w:rPr>
          <w:rFonts w:ascii="Times New Roman" w:hAnsi="Times New Roman"/>
          <w:sz w:val="24"/>
          <w:szCs w:val="24"/>
        </w:rPr>
        <w:t>незав</w:t>
      </w:r>
      <w:r w:rsidR="00B942D6" w:rsidRPr="00F257F4">
        <w:rPr>
          <w:rFonts w:ascii="Times New Roman" w:hAnsi="Times New Roman"/>
          <w:sz w:val="24"/>
          <w:szCs w:val="24"/>
        </w:rPr>
        <w:t>и</w:t>
      </w:r>
      <w:r w:rsidR="00B942D6" w:rsidRPr="00F257F4">
        <w:rPr>
          <w:rFonts w:ascii="Times New Roman" w:hAnsi="Times New Roman"/>
          <w:sz w:val="24"/>
          <w:szCs w:val="24"/>
        </w:rPr>
        <w:t>симо от численности работников</w:t>
      </w:r>
      <w:r w:rsidR="00B942D6">
        <w:rPr>
          <w:rFonts w:ascii="Times New Roman" w:hAnsi="Times New Roman"/>
          <w:sz w:val="24"/>
          <w:szCs w:val="24"/>
        </w:rPr>
        <w:t>,</w:t>
      </w:r>
      <w:r w:rsidRPr="00F257F4">
        <w:rPr>
          <w:rFonts w:ascii="Times New Roman" w:hAnsi="Times New Roman"/>
          <w:sz w:val="24"/>
          <w:szCs w:val="24"/>
        </w:rPr>
        <w:t xml:space="preserve"> к сотрудничеству  и взаимодействию в вопросах пр</w:t>
      </w:r>
      <w:r w:rsidRPr="00F257F4">
        <w:rPr>
          <w:rFonts w:ascii="Times New Roman" w:hAnsi="Times New Roman"/>
          <w:sz w:val="24"/>
          <w:szCs w:val="24"/>
        </w:rPr>
        <w:t>е</w:t>
      </w:r>
      <w:r w:rsidRPr="00F257F4">
        <w:rPr>
          <w:rFonts w:ascii="Times New Roman" w:hAnsi="Times New Roman"/>
          <w:sz w:val="24"/>
          <w:szCs w:val="24"/>
        </w:rPr>
        <w:t xml:space="preserve">доставления документов, необходимых для назначения пенсий. </w:t>
      </w:r>
      <w:r w:rsidR="00E87BA0" w:rsidRPr="00F257F4">
        <w:rPr>
          <w:rFonts w:ascii="Times New Roman" w:hAnsi="Times New Roman"/>
          <w:sz w:val="24"/>
          <w:szCs w:val="24"/>
        </w:rPr>
        <w:t>Т</w:t>
      </w:r>
      <w:r w:rsidR="003B6D02" w:rsidRPr="00F257F4">
        <w:rPr>
          <w:rFonts w:ascii="Times New Roman" w:hAnsi="Times New Roman"/>
          <w:sz w:val="24"/>
          <w:szCs w:val="24"/>
        </w:rPr>
        <w:t>акие сведения и док</w:t>
      </w:r>
      <w:r w:rsidR="003B6D02" w:rsidRPr="00F257F4">
        <w:rPr>
          <w:rFonts w:ascii="Times New Roman" w:hAnsi="Times New Roman"/>
          <w:sz w:val="24"/>
          <w:szCs w:val="24"/>
        </w:rPr>
        <w:t>у</w:t>
      </w:r>
      <w:r w:rsidR="003B6D02" w:rsidRPr="00F257F4">
        <w:rPr>
          <w:rFonts w:ascii="Times New Roman" w:hAnsi="Times New Roman"/>
          <w:sz w:val="24"/>
          <w:szCs w:val="24"/>
        </w:rPr>
        <w:t>менты представляются только в отношении тех работников</w:t>
      </w:r>
      <w:r w:rsidR="00E87BA0" w:rsidRPr="00F257F4">
        <w:rPr>
          <w:rFonts w:ascii="Times New Roman" w:hAnsi="Times New Roman"/>
          <w:sz w:val="24"/>
          <w:szCs w:val="24"/>
        </w:rPr>
        <w:t>,</w:t>
      </w:r>
      <w:r w:rsidR="003B6D02" w:rsidRPr="00F257F4">
        <w:rPr>
          <w:rFonts w:ascii="Times New Roman" w:hAnsi="Times New Roman"/>
          <w:sz w:val="24"/>
          <w:szCs w:val="24"/>
        </w:rPr>
        <w:t xml:space="preserve"> которые письменно выразили свое согласие на обработку и направление </w:t>
      </w:r>
      <w:r w:rsidR="001E01A3" w:rsidRPr="00F257F4">
        <w:rPr>
          <w:rFonts w:ascii="Times New Roman" w:hAnsi="Times New Roman"/>
          <w:sz w:val="24"/>
          <w:szCs w:val="24"/>
        </w:rPr>
        <w:t>в терр</w:t>
      </w:r>
      <w:r w:rsidR="003B6D02" w:rsidRPr="00F257F4">
        <w:rPr>
          <w:rFonts w:ascii="Times New Roman" w:hAnsi="Times New Roman"/>
          <w:sz w:val="24"/>
          <w:szCs w:val="24"/>
        </w:rPr>
        <w:t>и</w:t>
      </w:r>
      <w:r w:rsidR="001E01A3" w:rsidRPr="00F257F4">
        <w:rPr>
          <w:rFonts w:ascii="Times New Roman" w:hAnsi="Times New Roman"/>
          <w:sz w:val="24"/>
          <w:szCs w:val="24"/>
        </w:rPr>
        <w:t>то</w:t>
      </w:r>
      <w:r w:rsidR="003B6D02" w:rsidRPr="00F257F4">
        <w:rPr>
          <w:rFonts w:ascii="Times New Roman" w:hAnsi="Times New Roman"/>
          <w:sz w:val="24"/>
          <w:szCs w:val="24"/>
        </w:rPr>
        <w:t>риальные органы</w:t>
      </w:r>
      <w:r w:rsidR="001E01A3" w:rsidRPr="00F257F4">
        <w:rPr>
          <w:rFonts w:ascii="Times New Roman" w:hAnsi="Times New Roman"/>
          <w:sz w:val="24"/>
          <w:szCs w:val="24"/>
        </w:rPr>
        <w:t xml:space="preserve"> ПФР своих перс</w:t>
      </w:r>
      <w:r w:rsidR="001E01A3" w:rsidRPr="00F257F4">
        <w:rPr>
          <w:rFonts w:ascii="Times New Roman" w:hAnsi="Times New Roman"/>
          <w:sz w:val="24"/>
          <w:szCs w:val="24"/>
        </w:rPr>
        <w:t>о</w:t>
      </w:r>
      <w:r w:rsidR="001E01A3" w:rsidRPr="00F257F4">
        <w:rPr>
          <w:rFonts w:ascii="Times New Roman" w:hAnsi="Times New Roman"/>
          <w:sz w:val="24"/>
          <w:szCs w:val="24"/>
        </w:rPr>
        <w:t>нальных данных.</w:t>
      </w:r>
      <w:r w:rsidR="001B76D3" w:rsidRPr="00F257F4">
        <w:rPr>
          <w:rFonts w:ascii="Times New Roman" w:hAnsi="Times New Roman"/>
          <w:sz w:val="24"/>
          <w:szCs w:val="24"/>
        </w:rPr>
        <w:t xml:space="preserve"> Заблаговременная работа, </w:t>
      </w:r>
      <w:r w:rsidR="00E87BA0" w:rsidRPr="00F257F4">
        <w:rPr>
          <w:rFonts w:ascii="Times New Roman" w:hAnsi="Times New Roman"/>
          <w:sz w:val="24"/>
          <w:szCs w:val="24"/>
        </w:rPr>
        <w:t>проводимая при со</w:t>
      </w:r>
      <w:r w:rsidR="001B76D3" w:rsidRPr="00F257F4">
        <w:rPr>
          <w:rFonts w:ascii="Times New Roman" w:hAnsi="Times New Roman"/>
          <w:sz w:val="24"/>
          <w:szCs w:val="24"/>
        </w:rPr>
        <w:t>трудничестве страховат</w:t>
      </w:r>
      <w:r w:rsidR="001B76D3" w:rsidRPr="00F257F4">
        <w:rPr>
          <w:rFonts w:ascii="Times New Roman" w:hAnsi="Times New Roman"/>
          <w:sz w:val="24"/>
          <w:szCs w:val="24"/>
        </w:rPr>
        <w:t>е</w:t>
      </w:r>
      <w:r w:rsidR="001B76D3" w:rsidRPr="00F257F4">
        <w:rPr>
          <w:rFonts w:ascii="Times New Roman" w:hAnsi="Times New Roman"/>
          <w:sz w:val="24"/>
          <w:szCs w:val="24"/>
        </w:rPr>
        <w:t xml:space="preserve">лей, </w:t>
      </w:r>
      <w:r w:rsidR="00E87BA0" w:rsidRPr="00F257F4">
        <w:rPr>
          <w:rFonts w:ascii="Times New Roman" w:hAnsi="Times New Roman"/>
          <w:sz w:val="24"/>
          <w:szCs w:val="24"/>
        </w:rPr>
        <w:t>позволяет обеспе</w:t>
      </w:r>
      <w:r w:rsidR="001B76D3" w:rsidRPr="00F257F4">
        <w:rPr>
          <w:rFonts w:ascii="Times New Roman" w:hAnsi="Times New Roman"/>
          <w:sz w:val="24"/>
          <w:szCs w:val="24"/>
        </w:rPr>
        <w:t>чить полноту учё</w:t>
      </w:r>
      <w:r w:rsidR="00E87BA0" w:rsidRPr="00F257F4">
        <w:rPr>
          <w:rFonts w:ascii="Times New Roman" w:hAnsi="Times New Roman"/>
          <w:sz w:val="24"/>
          <w:szCs w:val="24"/>
        </w:rPr>
        <w:t>та сведений о пенсионных правах застрахованных лиц и достоверность документов, предста</w:t>
      </w:r>
      <w:r w:rsidR="001B76D3" w:rsidRPr="00F257F4">
        <w:rPr>
          <w:rFonts w:ascii="Times New Roman" w:hAnsi="Times New Roman"/>
          <w:sz w:val="24"/>
          <w:szCs w:val="24"/>
        </w:rPr>
        <w:t>вляемых для назначения пенсии.</w:t>
      </w:r>
      <w:r w:rsidR="004A1511" w:rsidRPr="004A1511">
        <w:rPr>
          <w:szCs w:val="24"/>
        </w:rPr>
        <w:t xml:space="preserve"> </w:t>
      </w:r>
      <w:r w:rsidR="00C56D9E" w:rsidRPr="00C56D9E">
        <w:rPr>
          <w:rFonts w:ascii="Times New Roman" w:hAnsi="Times New Roman"/>
        </w:rPr>
        <w:t>Электронное взаимодействие с ПФР станет удобным для граждан, оформляющих пенсию в более сжатые сроки, а так</w:t>
      </w:r>
      <w:r w:rsidR="00C56D9E">
        <w:rPr>
          <w:rFonts w:ascii="Times New Roman" w:hAnsi="Times New Roman"/>
        </w:rPr>
        <w:t>же</w:t>
      </w:r>
      <w:r w:rsidR="00ED6301">
        <w:rPr>
          <w:rFonts w:ascii="Times New Roman" w:hAnsi="Times New Roman"/>
        </w:rPr>
        <w:t xml:space="preserve"> </w:t>
      </w:r>
      <w:r w:rsidR="00C56D9E" w:rsidRPr="00C56D9E">
        <w:rPr>
          <w:rFonts w:ascii="Times New Roman" w:hAnsi="Times New Roman"/>
        </w:rPr>
        <w:t xml:space="preserve"> организаций, проявляющих </w:t>
      </w:r>
      <w:r w:rsidR="007C71DB">
        <w:rPr>
          <w:rFonts w:ascii="Times New Roman" w:hAnsi="Times New Roman"/>
          <w:sz w:val="24"/>
          <w:szCs w:val="24"/>
        </w:rPr>
        <w:t xml:space="preserve"> </w:t>
      </w:r>
      <w:r w:rsidR="00535F9D" w:rsidRPr="00F257F4">
        <w:rPr>
          <w:rFonts w:ascii="Times New Roman" w:hAnsi="Times New Roman"/>
          <w:sz w:val="24"/>
          <w:szCs w:val="24"/>
        </w:rPr>
        <w:t>социал</w:t>
      </w:r>
      <w:r w:rsidR="007C71DB">
        <w:rPr>
          <w:rFonts w:ascii="Times New Roman" w:hAnsi="Times New Roman"/>
          <w:sz w:val="24"/>
          <w:szCs w:val="24"/>
        </w:rPr>
        <w:t>ьную ответственность</w:t>
      </w:r>
      <w:r w:rsidR="00ED6301" w:rsidRPr="00ED6301">
        <w:rPr>
          <w:rFonts w:ascii="Times New Roman" w:hAnsi="Times New Roman"/>
        </w:rPr>
        <w:t xml:space="preserve"> </w:t>
      </w:r>
      <w:r w:rsidR="00ED6301">
        <w:rPr>
          <w:rFonts w:ascii="Times New Roman" w:hAnsi="Times New Roman"/>
        </w:rPr>
        <w:t xml:space="preserve"> и </w:t>
      </w:r>
      <w:r w:rsidR="00ED6301" w:rsidRPr="00C56D9E">
        <w:rPr>
          <w:rFonts w:ascii="Times New Roman" w:hAnsi="Times New Roman"/>
        </w:rPr>
        <w:t>заботу о своих сотрудн</w:t>
      </w:r>
      <w:r w:rsidR="00ED6301" w:rsidRPr="00C56D9E">
        <w:rPr>
          <w:rFonts w:ascii="Times New Roman" w:hAnsi="Times New Roman"/>
        </w:rPr>
        <w:t>и</w:t>
      </w:r>
      <w:r w:rsidR="00ED6301" w:rsidRPr="00C56D9E">
        <w:rPr>
          <w:rFonts w:ascii="Times New Roman" w:hAnsi="Times New Roman"/>
        </w:rPr>
        <w:t>ках</w:t>
      </w:r>
      <w:r w:rsidR="004A1511">
        <w:rPr>
          <w:rFonts w:ascii="Times New Roman" w:hAnsi="Times New Roman"/>
          <w:sz w:val="24"/>
          <w:szCs w:val="24"/>
        </w:rPr>
        <w:t>.</w:t>
      </w:r>
      <w:r w:rsidR="007C71DB">
        <w:rPr>
          <w:rFonts w:ascii="Times New Roman" w:hAnsi="Times New Roman"/>
          <w:sz w:val="24"/>
          <w:szCs w:val="24"/>
        </w:rPr>
        <w:t xml:space="preserve"> Скачать дополнительное соглашение об электронном информационном взаимодейс</w:t>
      </w:r>
      <w:r w:rsidR="007C71DB">
        <w:rPr>
          <w:rFonts w:ascii="Times New Roman" w:hAnsi="Times New Roman"/>
          <w:sz w:val="24"/>
          <w:szCs w:val="24"/>
        </w:rPr>
        <w:t>т</w:t>
      </w:r>
      <w:r w:rsidR="007C71DB">
        <w:rPr>
          <w:rFonts w:ascii="Times New Roman" w:hAnsi="Times New Roman"/>
          <w:sz w:val="24"/>
          <w:szCs w:val="24"/>
        </w:rPr>
        <w:t>вии по заблаговременной подготовке документов, необходимых для назначения пенсий, мо</w:t>
      </w:r>
      <w:r w:rsidR="007C71DB">
        <w:rPr>
          <w:rFonts w:ascii="Times New Roman" w:hAnsi="Times New Roman"/>
          <w:sz w:val="24"/>
          <w:szCs w:val="24"/>
        </w:rPr>
        <w:t>ж</w:t>
      </w:r>
      <w:r w:rsidR="007C71DB">
        <w:rPr>
          <w:rFonts w:ascii="Times New Roman" w:hAnsi="Times New Roman"/>
          <w:sz w:val="24"/>
          <w:szCs w:val="24"/>
        </w:rPr>
        <w:t>но на официальном сайте ПФР</w:t>
      </w:r>
      <w:r w:rsidR="00165804">
        <w:rPr>
          <w:rFonts w:ascii="Times New Roman" w:hAnsi="Times New Roman"/>
          <w:color w:val="0033CC"/>
          <w:sz w:val="24"/>
          <w:szCs w:val="24"/>
        </w:rPr>
        <w:t xml:space="preserve"> (</w:t>
      </w:r>
      <w:proofErr w:type="spellStart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www.pfrf.ru</w:t>
      </w:r>
      <w:proofErr w:type="spellEnd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/</w:t>
      </w:r>
      <w:proofErr w:type="spellStart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files</w:t>
      </w:r>
      <w:proofErr w:type="spellEnd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/</w:t>
      </w:r>
      <w:proofErr w:type="spellStart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branches</w:t>
      </w:r>
      <w:proofErr w:type="spellEnd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/</w:t>
      </w:r>
      <w:proofErr w:type="spellStart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spb</w:t>
      </w:r>
      <w:proofErr w:type="spellEnd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/</w:t>
      </w:r>
      <w:proofErr w:type="spellStart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docs</w:t>
      </w:r>
      <w:proofErr w:type="spellEnd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/</w:t>
      </w:r>
      <w:proofErr w:type="spellStart"/>
      <w:r w:rsidR="00165804" w:rsidRPr="00165804">
        <w:rPr>
          <w:rFonts w:ascii="Times New Roman" w:hAnsi="Times New Roman"/>
          <w:color w:val="0033CC"/>
          <w:sz w:val="24"/>
          <w:szCs w:val="24"/>
          <w:u w:val="single"/>
        </w:rPr>
        <w:t>Dop_Sogl.docx</w:t>
      </w:r>
      <w:proofErr w:type="spellEnd"/>
      <w:r w:rsidR="00165804">
        <w:rPr>
          <w:rFonts w:ascii="Times New Roman" w:hAnsi="Times New Roman"/>
          <w:color w:val="0033CC"/>
          <w:sz w:val="24"/>
          <w:szCs w:val="24"/>
          <w:u w:val="single"/>
        </w:rPr>
        <w:t>).</w:t>
      </w:r>
    </w:p>
    <w:sectPr w:rsidR="00E87BA0" w:rsidRPr="0016580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CB1" w:rsidRDefault="00B95CB1" w:rsidP="00E60B04">
      <w:pPr>
        <w:spacing w:after="0" w:line="240" w:lineRule="auto"/>
      </w:pPr>
      <w:r>
        <w:separator/>
      </w:r>
    </w:p>
  </w:endnote>
  <w:endnote w:type="continuationSeparator" w:id="0">
    <w:p w:rsidR="00B95CB1" w:rsidRDefault="00B95CB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CB1" w:rsidRDefault="00B95CB1" w:rsidP="00E60B04">
      <w:pPr>
        <w:spacing w:after="0" w:line="240" w:lineRule="auto"/>
      </w:pPr>
      <w:r>
        <w:separator/>
      </w:r>
    </w:p>
  </w:footnote>
  <w:footnote w:type="continuationSeparator" w:id="0">
    <w:p w:rsidR="00B95CB1" w:rsidRDefault="00B95CB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6161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D6161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38D3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4053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5804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B76D3"/>
    <w:rsid w:val="001C45E8"/>
    <w:rsid w:val="001C4964"/>
    <w:rsid w:val="001C5332"/>
    <w:rsid w:val="001D40A5"/>
    <w:rsid w:val="001D49CB"/>
    <w:rsid w:val="001D4FCD"/>
    <w:rsid w:val="001E01A3"/>
    <w:rsid w:val="001E3C56"/>
    <w:rsid w:val="001F4028"/>
    <w:rsid w:val="002066ED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0605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85A1D"/>
    <w:rsid w:val="002920A6"/>
    <w:rsid w:val="00292228"/>
    <w:rsid w:val="002A26FD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45637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02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11"/>
    <w:rsid w:val="004A1583"/>
    <w:rsid w:val="004B1932"/>
    <w:rsid w:val="004B59A7"/>
    <w:rsid w:val="004B6177"/>
    <w:rsid w:val="004C05CC"/>
    <w:rsid w:val="004C6D86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5F9D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5D8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288"/>
    <w:rsid w:val="00635A15"/>
    <w:rsid w:val="00636710"/>
    <w:rsid w:val="006373BC"/>
    <w:rsid w:val="006427D4"/>
    <w:rsid w:val="0064484A"/>
    <w:rsid w:val="00647D8D"/>
    <w:rsid w:val="00653983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3C94"/>
    <w:rsid w:val="007156A3"/>
    <w:rsid w:val="00720D17"/>
    <w:rsid w:val="00732A88"/>
    <w:rsid w:val="00734606"/>
    <w:rsid w:val="00734817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7AEE"/>
    <w:rsid w:val="007B67F4"/>
    <w:rsid w:val="007C02FD"/>
    <w:rsid w:val="007C6C43"/>
    <w:rsid w:val="007C71DB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5DF7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5EB2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7853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321B"/>
    <w:rsid w:val="00A655DF"/>
    <w:rsid w:val="00A674BB"/>
    <w:rsid w:val="00A709D3"/>
    <w:rsid w:val="00A752B4"/>
    <w:rsid w:val="00A75766"/>
    <w:rsid w:val="00A760E5"/>
    <w:rsid w:val="00A76490"/>
    <w:rsid w:val="00A86AAE"/>
    <w:rsid w:val="00A90FD7"/>
    <w:rsid w:val="00A9431C"/>
    <w:rsid w:val="00A976F0"/>
    <w:rsid w:val="00AA2C85"/>
    <w:rsid w:val="00AA2FD4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0A9F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42D6"/>
    <w:rsid w:val="00B95CB1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535B"/>
    <w:rsid w:val="00BE75CF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6D9E"/>
    <w:rsid w:val="00C57C42"/>
    <w:rsid w:val="00C60FA6"/>
    <w:rsid w:val="00C64EE9"/>
    <w:rsid w:val="00C65FC4"/>
    <w:rsid w:val="00C71F04"/>
    <w:rsid w:val="00C7330B"/>
    <w:rsid w:val="00C76728"/>
    <w:rsid w:val="00C7680A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030"/>
    <w:rsid w:val="00D433B5"/>
    <w:rsid w:val="00D439C8"/>
    <w:rsid w:val="00D46447"/>
    <w:rsid w:val="00D5354D"/>
    <w:rsid w:val="00D6161B"/>
    <w:rsid w:val="00D66359"/>
    <w:rsid w:val="00D75CB5"/>
    <w:rsid w:val="00D80680"/>
    <w:rsid w:val="00D82033"/>
    <w:rsid w:val="00D8701D"/>
    <w:rsid w:val="00D90544"/>
    <w:rsid w:val="00D9398E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57D17"/>
    <w:rsid w:val="00E60B04"/>
    <w:rsid w:val="00E67237"/>
    <w:rsid w:val="00E67481"/>
    <w:rsid w:val="00E70525"/>
    <w:rsid w:val="00E738E8"/>
    <w:rsid w:val="00E75CCC"/>
    <w:rsid w:val="00E7622C"/>
    <w:rsid w:val="00E842D2"/>
    <w:rsid w:val="00E87BA0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301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3BA6"/>
    <w:rsid w:val="00F04996"/>
    <w:rsid w:val="00F06486"/>
    <w:rsid w:val="00F1049B"/>
    <w:rsid w:val="00F11FD1"/>
    <w:rsid w:val="00F17472"/>
    <w:rsid w:val="00F17B44"/>
    <w:rsid w:val="00F21B8F"/>
    <w:rsid w:val="00F24AF1"/>
    <w:rsid w:val="00F257F4"/>
    <w:rsid w:val="00F318C5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85471-17FE-4EA3-823D-9D7F830D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2020-03-18T06:57:00Z</dcterms:created>
  <dcterms:modified xsi:type="dcterms:W3CDTF">2020-03-18T09:01:00Z</dcterms:modified>
</cp:coreProperties>
</file>