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AD" w:rsidRDefault="00D17BAD" w:rsidP="00D17BAD">
      <w:pPr>
        <w:pStyle w:val="1"/>
        <w:jc w:val="center"/>
        <w:rPr>
          <w:sz w:val="28"/>
          <w:szCs w:val="28"/>
        </w:rPr>
      </w:pPr>
      <w:r w:rsidRPr="00D17BAD">
        <w:rPr>
          <w:sz w:val="28"/>
          <w:szCs w:val="28"/>
        </w:rPr>
        <w:t xml:space="preserve">Какие льготы положены </w:t>
      </w:r>
      <w:proofErr w:type="spellStart"/>
      <w:r w:rsidRPr="00D17BAD">
        <w:rPr>
          <w:sz w:val="28"/>
          <w:szCs w:val="28"/>
        </w:rPr>
        <w:t>предпенсионерам</w:t>
      </w:r>
      <w:proofErr w:type="spellEnd"/>
    </w:p>
    <w:p w:rsidR="00CF4879" w:rsidRDefault="00134D92" w:rsidP="00CF4879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134D92">
        <w:rPr>
          <w:rFonts w:ascii="Times New Roman" w:hAnsi="Times New Roman"/>
          <w:sz w:val="24"/>
          <w:szCs w:val="24"/>
          <w:lang w:eastAsia="ar-SA"/>
        </w:rPr>
        <w:t>15 января 2021 г.</w:t>
      </w:r>
    </w:p>
    <w:p w:rsidR="00CF4879" w:rsidRDefault="00CF4879" w:rsidP="00CF4879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875965" w:rsidRPr="00CF4879" w:rsidRDefault="00CF4879" w:rsidP="00CF487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4015740</wp:posOffset>
            </wp:positionH>
            <wp:positionV relativeFrom="paragraph">
              <wp:posOffset>3422015</wp:posOffset>
            </wp:positionV>
            <wp:extent cx="1905000" cy="1905000"/>
            <wp:effectExtent l="19050" t="0" r="0" b="0"/>
            <wp:wrapTight wrapText="bothSides">
              <wp:wrapPolygon edited="0">
                <wp:start x="-216" y="0"/>
                <wp:lineTo x="-216" y="21384"/>
                <wp:lineTo x="21600" y="21384"/>
                <wp:lineTo x="21600" y="0"/>
                <wp:lineTo x="-216" y="0"/>
              </wp:wrapPolygon>
            </wp:wrapTight>
            <wp:docPr id="18" name="Рисунок 18" descr="C:\Users\Vladimir\AppData\Local\Microsoft\Windows\INetCache\Content.Word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AppData\Local\Microsoft\Windows\INetCache\Content.Word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935990</wp:posOffset>
            </wp:positionV>
            <wp:extent cx="1876425" cy="1876425"/>
            <wp:effectExtent l="19050" t="0" r="9525" b="0"/>
            <wp:wrapTight wrapText="bothSides">
              <wp:wrapPolygon edited="0">
                <wp:start x="-219" y="0"/>
                <wp:lineTo x="-219" y="21490"/>
                <wp:lineTo x="21710" y="21490"/>
                <wp:lineTo x="21710" y="0"/>
                <wp:lineTo x="-219" y="0"/>
              </wp:wrapPolygon>
            </wp:wrapTight>
            <wp:docPr id="13" name="Рисунок 13" descr="C:\Users\Vladimir\AppData\Local\Microsoft\Windows\INetCache\Content.Word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AppData\Local\Microsoft\Windows\INetCache\Content.Word\image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7BAD" w:rsidRPr="00CF4879">
        <w:rPr>
          <w:rFonts w:ascii="Times New Roman" w:hAnsi="Times New Roman"/>
          <w:b/>
          <w:sz w:val="24"/>
          <w:szCs w:val="24"/>
        </w:rPr>
        <w:t>ГУ – Главное управление ПФР № 9</w:t>
      </w:r>
      <w:r w:rsidR="003C14CD" w:rsidRPr="00CF4879">
        <w:rPr>
          <w:rFonts w:ascii="Times New Roman" w:hAnsi="Times New Roman"/>
          <w:b/>
          <w:sz w:val="24"/>
          <w:szCs w:val="24"/>
        </w:rPr>
        <w:t xml:space="preserve"> по г. Моск</w:t>
      </w:r>
      <w:r w:rsidR="00D17BAD" w:rsidRPr="00CF4879">
        <w:rPr>
          <w:rFonts w:ascii="Times New Roman" w:hAnsi="Times New Roman"/>
          <w:b/>
          <w:sz w:val="24"/>
          <w:szCs w:val="24"/>
        </w:rPr>
        <w:t>ве и Московской области</w:t>
      </w:r>
      <w:r w:rsidR="00D17BAD" w:rsidRPr="00CF4879">
        <w:rPr>
          <w:rFonts w:ascii="Times New Roman" w:hAnsi="Times New Roman"/>
          <w:sz w:val="24"/>
          <w:szCs w:val="24"/>
        </w:rPr>
        <w:t xml:space="preserve"> напоминает, что с 1 января 2019 года федеральным законодательством определена новая льготная к</w:t>
      </w:r>
      <w:r w:rsidR="00D17BAD" w:rsidRPr="00CF4879">
        <w:rPr>
          <w:rFonts w:ascii="Times New Roman" w:hAnsi="Times New Roman"/>
          <w:sz w:val="24"/>
          <w:szCs w:val="24"/>
        </w:rPr>
        <w:t>а</w:t>
      </w:r>
      <w:r w:rsidR="00D17BAD" w:rsidRPr="00CF4879">
        <w:rPr>
          <w:rFonts w:ascii="Times New Roman" w:hAnsi="Times New Roman"/>
          <w:sz w:val="24"/>
          <w:szCs w:val="24"/>
        </w:rPr>
        <w:t xml:space="preserve">тегория граждан – лица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возраста. Для них установлен  ряд  льгот и мер социальной поддержки федерального и регионального уровня. К федеральным льготам отнесены льготы по уплате имущественного и земельного налогов, льготы, связанные с ежегодной диспансеризацией, а также гарантии трудовой занятости.</w:t>
      </w:r>
      <w:r w:rsidR="002A71B0" w:rsidRPr="00CF4879">
        <w:rPr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Fonts w:ascii="Times New Roman" w:hAnsi="Times New Roman"/>
          <w:sz w:val="24"/>
          <w:szCs w:val="24"/>
        </w:rPr>
        <w:t>Право на налоговые льготы появляется у гра</w:t>
      </w:r>
      <w:r w:rsidR="00D17BAD" w:rsidRPr="00CF4879">
        <w:rPr>
          <w:rFonts w:ascii="Times New Roman" w:hAnsi="Times New Roman"/>
          <w:sz w:val="24"/>
          <w:szCs w:val="24"/>
        </w:rPr>
        <w:t>ж</w:t>
      </w:r>
      <w:r w:rsidR="00D17BAD" w:rsidRPr="00CF4879">
        <w:rPr>
          <w:rFonts w:ascii="Times New Roman" w:hAnsi="Times New Roman"/>
          <w:sz w:val="24"/>
          <w:szCs w:val="24"/>
        </w:rPr>
        <w:t>дан в соответствии с условиями,  необходимыми для назн</w:t>
      </w:r>
      <w:r w:rsidR="00D17BAD" w:rsidRPr="00CF4879">
        <w:rPr>
          <w:rFonts w:ascii="Times New Roman" w:hAnsi="Times New Roman"/>
          <w:sz w:val="24"/>
          <w:szCs w:val="24"/>
        </w:rPr>
        <w:t>а</w:t>
      </w:r>
      <w:r w:rsidR="00D17BAD" w:rsidRPr="00CF4879">
        <w:rPr>
          <w:rFonts w:ascii="Times New Roman" w:hAnsi="Times New Roman"/>
          <w:sz w:val="24"/>
          <w:szCs w:val="24"/>
        </w:rPr>
        <w:t>чения пенсии по законодательству РФ, действовавшему  на 31 д</w:t>
      </w:r>
      <w:r w:rsidR="00D17BAD" w:rsidRPr="00CF4879">
        <w:rPr>
          <w:rFonts w:ascii="Times New Roman" w:hAnsi="Times New Roman"/>
          <w:sz w:val="24"/>
          <w:szCs w:val="24"/>
        </w:rPr>
        <w:t>е</w:t>
      </w:r>
      <w:r w:rsidR="00D17BAD" w:rsidRPr="00CF4879">
        <w:rPr>
          <w:rFonts w:ascii="Times New Roman" w:hAnsi="Times New Roman"/>
          <w:sz w:val="24"/>
          <w:szCs w:val="24"/>
        </w:rPr>
        <w:t xml:space="preserve">кабря 2018 года, то есть для 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женщин -  по достижении возраста 55 лет, для  мужчин - по дост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и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жении возраста 60 лет. Речь идет о льготах по налогу на землю и налогу на имущество.</w:t>
      </w:r>
      <w:r w:rsidR="00D17BAD" w:rsidRPr="00CF4879">
        <w:rPr>
          <w:rStyle w:val="a9"/>
          <w:rFonts w:ascii="Times New Roman" w:hAnsi="Times New Roman"/>
          <w:sz w:val="24"/>
          <w:szCs w:val="24"/>
        </w:rPr>
        <w:t xml:space="preserve">  </w:t>
      </w:r>
      <w:r w:rsidR="00D17BAD" w:rsidRPr="00CF4879">
        <w:rPr>
          <w:rFonts w:ascii="Times New Roman" w:hAnsi="Times New Roman"/>
          <w:sz w:val="24"/>
          <w:szCs w:val="24"/>
        </w:rPr>
        <w:t xml:space="preserve">Для северян, которые выходят на пенсию на 5 лет раньше всех остальных,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предпенсионным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возрастом для п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лучения налоговых льгот соответственно стали 50 лет для женщин и 55 лет для мужчин.</w:t>
      </w:r>
      <w:r w:rsidR="002A71B0" w:rsidRPr="00CF4879">
        <w:rPr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Fonts w:ascii="Times New Roman" w:hAnsi="Times New Roman"/>
          <w:sz w:val="24"/>
          <w:szCs w:val="24"/>
        </w:rPr>
        <w:t>Пятилетний льго</w:t>
      </w:r>
      <w:r w:rsidR="00D17BAD" w:rsidRPr="00CF4879">
        <w:rPr>
          <w:rFonts w:ascii="Times New Roman" w:hAnsi="Times New Roman"/>
          <w:sz w:val="24"/>
          <w:szCs w:val="24"/>
        </w:rPr>
        <w:t>т</w:t>
      </w:r>
      <w:r w:rsidR="00D17BAD" w:rsidRPr="00CF4879">
        <w:rPr>
          <w:rFonts w:ascii="Times New Roman" w:hAnsi="Times New Roman"/>
          <w:sz w:val="24"/>
          <w:szCs w:val="24"/>
        </w:rPr>
        <w:t>ный срок актуален, когда при назначении пенсии учитываются одн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 xml:space="preserve">временно достижение определенного возраста и выработка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спецстажа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17BAD" w:rsidRPr="00CF4879">
        <w:rPr>
          <w:rFonts w:ascii="Times New Roman" w:hAnsi="Times New Roman"/>
          <w:sz w:val="24"/>
          <w:szCs w:val="24"/>
        </w:rPr>
        <w:t>Это</w:t>
      </w:r>
      <w:proofErr w:type="gramEnd"/>
      <w:r w:rsidR="00D17BAD" w:rsidRPr="00CF4879">
        <w:rPr>
          <w:rFonts w:ascii="Times New Roman" w:hAnsi="Times New Roman"/>
          <w:sz w:val="24"/>
          <w:szCs w:val="24"/>
        </w:rPr>
        <w:t xml:space="preserve"> пре</w:t>
      </w:r>
      <w:r w:rsidR="00D17BAD" w:rsidRPr="00CF4879">
        <w:rPr>
          <w:rFonts w:ascii="Times New Roman" w:hAnsi="Times New Roman"/>
          <w:sz w:val="24"/>
          <w:szCs w:val="24"/>
        </w:rPr>
        <w:t>ж</w:t>
      </w:r>
      <w:r w:rsidR="00D17BAD" w:rsidRPr="00CF4879">
        <w:rPr>
          <w:rFonts w:ascii="Times New Roman" w:hAnsi="Times New Roman"/>
          <w:sz w:val="24"/>
          <w:szCs w:val="24"/>
        </w:rPr>
        <w:t>де всего относится к работникам опасных и тяжелых профессий по спискам № 1, № 2 и др., дающим право досрочного в</w:t>
      </w:r>
      <w:r w:rsidR="00D17BAD" w:rsidRPr="00CF4879">
        <w:rPr>
          <w:rFonts w:ascii="Times New Roman" w:hAnsi="Times New Roman"/>
          <w:sz w:val="24"/>
          <w:szCs w:val="24"/>
        </w:rPr>
        <w:t>ы</w:t>
      </w:r>
      <w:r w:rsidR="00D17BAD" w:rsidRPr="00CF4879">
        <w:rPr>
          <w:rFonts w:ascii="Times New Roman" w:hAnsi="Times New Roman"/>
          <w:sz w:val="24"/>
          <w:szCs w:val="24"/>
        </w:rPr>
        <w:t xml:space="preserve">хода на пенсию. Наступление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возраста и соответственно права на льг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ты в таких случаях возникает за пять лет до появления указанных оснований для назн</w:t>
      </w:r>
      <w:r w:rsidR="00D17BAD" w:rsidRPr="00CF4879">
        <w:rPr>
          <w:rFonts w:ascii="Times New Roman" w:hAnsi="Times New Roman"/>
          <w:sz w:val="24"/>
          <w:szCs w:val="24"/>
        </w:rPr>
        <w:t>а</w:t>
      </w:r>
      <w:r w:rsidR="00D17BAD" w:rsidRPr="00CF4879">
        <w:rPr>
          <w:rFonts w:ascii="Times New Roman" w:hAnsi="Times New Roman"/>
          <w:sz w:val="24"/>
          <w:szCs w:val="24"/>
        </w:rPr>
        <w:t xml:space="preserve">чения пенсии. Несмотря на то, что у некоторых людей пенсионный возраст не поменялся,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предпенсионные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льг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ты за пять лет до выхода на пенсию им все равно предо</w:t>
      </w:r>
      <w:r w:rsidR="00D17BAD" w:rsidRPr="00CF4879">
        <w:rPr>
          <w:rFonts w:ascii="Times New Roman" w:hAnsi="Times New Roman"/>
          <w:sz w:val="24"/>
          <w:szCs w:val="24"/>
        </w:rPr>
        <w:t>с</w:t>
      </w:r>
      <w:r w:rsidR="00D17BAD" w:rsidRPr="00CF4879">
        <w:rPr>
          <w:rFonts w:ascii="Times New Roman" w:hAnsi="Times New Roman"/>
          <w:sz w:val="24"/>
          <w:szCs w:val="24"/>
        </w:rPr>
        <w:t>тавляются. Это многодетные мамы с пятью детьми, кот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рые могут рассчит</w:t>
      </w:r>
      <w:r w:rsidR="00D17BAD" w:rsidRPr="00CF4879">
        <w:rPr>
          <w:rFonts w:ascii="Times New Roman" w:hAnsi="Times New Roman"/>
          <w:sz w:val="24"/>
          <w:szCs w:val="24"/>
        </w:rPr>
        <w:t>ы</w:t>
      </w:r>
      <w:r w:rsidR="00D17BAD" w:rsidRPr="00CF4879">
        <w:rPr>
          <w:rFonts w:ascii="Times New Roman" w:hAnsi="Times New Roman"/>
          <w:sz w:val="24"/>
          <w:szCs w:val="24"/>
        </w:rPr>
        <w:t>вать на льготы, начиная с 45 лет, то есть за пять лет до обычного для себя возраста выхода на пенсию (50 лет).</w:t>
      </w:r>
      <w:r w:rsidR="002A71B0" w:rsidRPr="00CF4879">
        <w:rPr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Style w:val="ac"/>
          <w:rFonts w:ascii="Times New Roman" w:hAnsi="Times New Roman"/>
          <w:i w:val="0"/>
          <w:sz w:val="24"/>
          <w:szCs w:val="24"/>
        </w:rPr>
        <w:t>Относительно диспансеризации</w:t>
      </w:r>
      <w:r w:rsidR="00D17BAD" w:rsidRPr="00CF4879">
        <w:rPr>
          <w:rStyle w:val="ac"/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</w:t>
      </w:r>
      <w:r w:rsidR="00D17BAD" w:rsidRPr="00CF4879">
        <w:rPr>
          <w:rFonts w:ascii="Times New Roman" w:hAnsi="Times New Roman"/>
          <w:sz w:val="24"/>
          <w:szCs w:val="24"/>
        </w:rPr>
        <w:t>д</w:t>
      </w:r>
      <w:r w:rsidR="00D17BAD" w:rsidRPr="00CF4879">
        <w:rPr>
          <w:rFonts w:ascii="Times New Roman" w:hAnsi="Times New Roman"/>
          <w:sz w:val="24"/>
          <w:szCs w:val="24"/>
        </w:rPr>
        <w:t>пенсионерам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отнесены рабо</w:t>
      </w:r>
      <w:r w:rsidR="00D17BAD" w:rsidRPr="00CF4879">
        <w:rPr>
          <w:rFonts w:ascii="Times New Roman" w:hAnsi="Times New Roman"/>
          <w:sz w:val="24"/>
          <w:szCs w:val="24"/>
        </w:rPr>
        <w:t>т</w:t>
      </w:r>
      <w:r w:rsidR="00D17BAD" w:rsidRPr="00CF4879">
        <w:rPr>
          <w:rFonts w:ascii="Times New Roman" w:hAnsi="Times New Roman"/>
          <w:sz w:val="24"/>
          <w:szCs w:val="24"/>
        </w:rPr>
        <w:t>ники, не достигшие возраста, дающего право на назначение пенсии по старости, в том числе досрочно</w:t>
      </w:r>
      <w:r w:rsidR="00D17BAD" w:rsidRPr="00CF4879">
        <w:rPr>
          <w:rFonts w:ascii="Times New Roman" w:hAnsi="Times New Roman"/>
          <w:b/>
          <w:sz w:val="24"/>
          <w:szCs w:val="24"/>
        </w:rPr>
        <w:t>, 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в течение пяти лет</w:t>
      </w:r>
      <w:r w:rsidR="00D17BAD" w:rsidRPr="00CF4879">
        <w:rPr>
          <w:rFonts w:ascii="Times New Roman" w:hAnsi="Times New Roman"/>
          <w:sz w:val="24"/>
          <w:szCs w:val="24"/>
        </w:rPr>
        <w:t xml:space="preserve"> до наступления такого возраста. Они имеют право </w:t>
      </w:r>
      <w:proofErr w:type="gramStart"/>
      <w:r w:rsidR="00D17BAD" w:rsidRPr="00CF4879">
        <w:rPr>
          <w:rFonts w:ascii="Times New Roman" w:hAnsi="Times New Roman"/>
          <w:sz w:val="24"/>
          <w:szCs w:val="24"/>
        </w:rPr>
        <w:t>на осв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бождение от работы на два рабочих дня один раз в год с сохранением</w:t>
      </w:r>
      <w:proofErr w:type="gramEnd"/>
      <w:r w:rsidR="00D17BAD" w:rsidRPr="00CF4879">
        <w:rPr>
          <w:rFonts w:ascii="Times New Roman" w:hAnsi="Times New Roman"/>
          <w:sz w:val="24"/>
          <w:szCs w:val="24"/>
        </w:rPr>
        <w:t xml:space="preserve"> за ними места раб</w:t>
      </w:r>
      <w:r w:rsidR="00D17BAD" w:rsidRPr="00CF4879">
        <w:rPr>
          <w:rFonts w:ascii="Times New Roman" w:hAnsi="Times New Roman"/>
          <w:sz w:val="24"/>
          <w:szCs w:val="24"/>
        </w:rPr>
        <w:t>о</w:t>
      </w:r>
      <w:r w:rsidR="00D17BAD" w:rsidRPr="00CF4879">
        <w:rPr>
          <w:rFonts w:ascii="Times New Roman" w:hAnsi="Times New Roman"/>
          <w:sz w:val="24"/>
          <w:szCs w:val="24"/>
        </w:rPr>
        <w:t>ты и среднего заработка для прохождения 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диспансеризации.</w:t>
      </w:r>
      <w:r w:rsidR="00D17BAD" w:rsidRPr="00CF4879">
        <w:rPr>
          <w:rStyle w:val="a9"/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Style w:val="ac"/>
          <w:rFonts w:ascii="Times New Roman" w:hAnsi="Times New Roman"/>
          <w:i w:val="0"/>
          <w:sz w:val="24"/>
          <w:szCs w:val="24"/>
        </w:rPr>
        <w:t>Относительно занятости</w:t>
      </w:r>
      <w:r w:rsidR="00D17BAD" w:rsidRPr="00CF4879">
        <w:rPr>
          <w:rStyle w:val="ac"/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Fonts w:ascii="Times New Roman" w:hAnsi="Times New Roman"/>
          <w:sz w:val="24"/>
          <w:szCs w:val="24"/>
        </w:rPr>
        <w:t>л</w:t>
      </w:r>
      <w:r w:rsidR="00D17BAD" w:rsidRPr="00CF4879">
        <w:rPr>
          <w:rFonts w:ascii="Times New Roman" w:hAnsi="Times New Roman"/>
          <w:sz w:val="24"/>
          <w:szCs w:val="24"/>
        </w:rPr>
        <w:t>и</w:t>
      </w:r>
      <w:r w:rsidR="00D17BAD" w:rsidRPr="00CF4879">
        <w:rPr>
          <w:rFonts w:ascii="Times New Roman" w:hAnsi="Times New Roman"/>
          <w:sz w:val="24"/>
          <w:szCs w:val="24"/>
        </w:rPr>
        <w:t xml:space="preserve">цами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возраста являю</w:t>
      </w:r>
      <w:r w:rsidR="00D17BAD" w:rsidRPr="00CF4879">
        <w:rPr>
          <w:rFonts w:ascii="Times New Roman" w:hAnsi="Times New Roman"/>
          <w:sz w:val="24"/>
          <w:szCs w:val="24"/>
        </w:rPr>
        <w:t>т</w:t>
      </w:r>
      <w:r w:rsidR="00D17BAD" w:rsidRPr="00CF4879">
        <w:rPr>
          <w:rFonts w:ascii="Times New Roman" w:hAnsi="Times New Roman"/>
          <w:sz w:val="24"/>
          <w:szCs w:val="24"/>
        </w:rPr>
        <w:t>ся граждане в течение пяти лет до наступления возраста, дающего право на страховую пенсию по старости, в том числе назна</w:t>
      </w:r>
      <w:r w:rsidR="00EC3632" w:rsidRPr="00CF4879">
        <w:rPr>
          <w:rFonts w:ascii="Times New Roman" w:hAnsi="Times New Roman"/>
          <w:sz w:val="24"/>
          <w:szCs w:val="24"/>
        </w:rPr>
        <w:t>чаемую досрочно</w:t>
      </w:r>
      <w:r w:rsidR="00D17BAD" w:rsidRPr="00CF4879">
        <w:rPr>
          <w:rFonts w:ascii="Times New Roman" w:hAnsi="Times New Roman"/>
          <w:sz w:val="24"/>
          <w:szCs w:val="24"/>
        </w:rPr>
        <w:t>. Для данных граждан предусмотрена более высокая максимальная велич</w:t>
      </w:r>
      <w:r w:rsidR="00D17BAD" w:rsidRPr="00CF4879">
        <w:rPr>
          <w:rFonts w:ascii="Times New Roman" w:hAnsi="Times New Roman"/>
          <w:sz w:val="24"/>
          <w:szCs w:val="24"/>
        </w:rPr>
        <w:t>и</w:t>
      </w:r>
      <w:r w:rsidR="00D17BAD" w:rsidRPr="00CF4879">
        <w:rPr>
          <w:rFonts w:ascii="Times New Roman" w:hAnsi="Times New Roman"/>
          <w:sz w:val="24"/>
          <w:szCs w:val="24"/>
        </w:rPr>
        <w:t>на </w:t>
      </w:r>
      <w:r w:rsidR="00D17BAD" w:rsidRPr="00CF4879">
        <w:rPr>
          <w:rStyle w:val="a9"/>
          <w:rFonts w:ascii="Times New Roman" w:hAnsi="Times New Roman"/>
          <w:b w:val="0"/>
          <w:sz w:val="24"/>
          <w:szCs w:val="24"/>
        </w:rPr>
        <w:t>пособия по безработице</w:t>
      </w:r>
      <w:r w:rsidR="00D17BAD" w:rsidRPr="00CF4879">
        <w:rPr>
          <w:rFonts w:ascii="Times New Roman" w:hAnsi="Times New Roman"/>
          <w:sz w:val="24"/>
          <w:szCs w:val="24"/>
        </w:rPr>
        <w:t>  и более длительный срок его выплаты.</w:t>
      </w:r>
      <w:r w:rsidR="00EC3632" w:rsidRPr="00CF4879">
        <w:rPr>
          <w:rFonts w:ascii="Times New Roman" w:hAnsi="Times New Roman"/>
          <w:sz w:val="24"/>
          <w:szCs w:val="24"/>
        </w:rPr>
        <w:t xml:space="preserve"> </w:t>
      </w:r>
      <w:r w:rsidR="00D17BAD" w:rsidRPr="00CF4879">
        <w:rPr>
          <w:rFonts w:ascii="Times New Roman" w:hAnsi="Times New Roman"/>
          <w:sz w:val="24"/>
          <w:szCs w:val="24"/>
        </w:rPr>
        <w:t>Меры социальной по</w:t>
      </w:r>
      <w:r w:rsidR="00D17BAD" w:rsidRPr="00CF4879">
        <w:rPr>
          <w:rFonts w:ascii="Times New Roman" w:hAnsi="Times New Roman"/>
          <w:sz w:val="24"/>
          <w:szCs w:val="24"/>
        </w:rPr>
        <w:t>д</w:t>
      </w:r>
      <w:r w:rsidR="00D17BAD" w:rsidRPr="00CF4879">
        <w:rPr>
          <w:rFonts w:ascii="Times New Roman" w:hAnsi="Times New Roman"/>
          <w:sz w:val="24"/>
          <w:szCs w:val="24"/>
        </w:rPr>
        <w:t xml:space="preserve">держки </w:t>
      </w:r>
      <w:proofErr w:type="spellStart"/>
      <w:r w:rsidR="00D17BAD" w:rsidRPr="00CF4879">
        <w:rPr>
          <w:rFonts w:ascii="Times New Roman" w:hAnsi="Times New Roman"/>
          <w:sz w:val="24"/>
          <w:szCs w:val="24"/>
        </w:rPr>
        <w:t>предпенсионерам</w:t>
      </w:r>
      <w:proofErr w:type="spellEnd"/>
      <w:r w:rsidR="00D17BAD" w:rsidRPr="00CF4879">
        <w:rPr>
          <w:rFonts w:ascii="Times New Roman" w:hAnsi="Times New Roman"/>
          <w:sz w:val="24"/>
          <w:szCs w:val="24"/>
        </w:rPr>
        <w:t xml:space="preserve"> устанавливаются не только на федераль</w:t>
      </w:r>
      <w:r w:rsidR="002A71B0" w:rsidRPr="00CF4879">
        <w:rPr>
          <w:rFonts w:ascii="Times New Roman" w:hAnsi="Times New Roman"/>
          <w:sz w:val="24"/>
          <w:szCs w:val="24"/>
        </w:rPr>
        <w:t xml:space="preserve">ном, но и </w:t>
      </w:r>
      <w:r w:rsidR="00D17BAD" w:rsidRPr="00CF4879">
        <w:rPr>
          <w:rFonts w:ascii="Times New Roman" w:hAnsi="Times New Roman"/>
          <w:sz w:val="24"/>
          <w:szCs w:val="24"/>
        </w:rPr>
        <w:t xml:space="preserve"> на регионал</w:t>
      </w:r>
      <w:r w:rsidR="00D17BAD" w:rsidRPr="00CF4879">
        <w:rPr>
          <w:rFonts w:ascii="Times New Roman" w:hAnsi="Times New Roman"/>
          <w:sz w:val="24"/>
          <w:szCs w:val="24"/>
        </w:rPr>
        <w:t>ь</w:t>
      </w:r>
      <w:r w:rsidR="00D17BAD" w:rsidRPr="00CF4879">
        <w:rPr>
          <w:rFonts w:ascii="Times New Roman" w:hAnsi="Times New Roman"/>
          <w:sz w:val="24"/>
          <w:szCs w:val="24"/>
        </w:rPr>
        <w:t>ном уровне, т.е. региональным законодательс</w:t>
      </w:r>
      <w:r w:rsidR="00D17BAD" w:rsidRPr="00CF4879">
        <w:rPr>
          <w:rFonts w:ascii="Times New Roman" w:hAnsi="Times New Roman"/>
          <w:sz w:val="24"/>
          <w:szCs w:val="24"/>
        </w:rPr>
        <w:t>т</w:t>
      </w:r>
      <w:r w:rsidR="00D17BAD" w:rsidRPr="00CF4879">
        <w:rPr>
          <w:rFonts w:ascii="Times New Roman" w:hAnsi="Times New Roman"/>
          <w:sz w:val="24"/>
          <w:szCs w:val="24"/>
        </w:rPr>
        <w:t>вом. Так, в Москве с 55 лет для женщин и 60 лет для мужчин появляется право на получ</w:t>
      </w:r>
      <w:r w:rsidR="00D17BAD" w:rsidRPr="00CF4879">
        <w:rPr>
          <w:rFonts w:ascii="Times New Roman" w:hAnsi="Times New Roman"/>
          <w:sz w:val="24"/>
          <w:szCs w:val="24"/>
        </w:rPr>
        <w:t>е</w:t>
      </w:r>
      <w:r w:rsidR="00D17BAD" w:rsidRPr="00CF4879">
        <w:rPr>
          <w:rFonts w:ascii="Times New Roman" w:hAnsi="Times New Roman"/>
          <w:sz w:val="24"/>
          <w:szCs w:val="24"/>
        </w:rPr>
        <w:t>ние социальной карты москвича, дающей возможность бесплатного проезда в обществе</w:t>
      </w:r>
      <w:r w:rsidR="00D17BAD" w:rsidRPr="00CF4879">
        <w:rPr>
          <w:rFonts w:ascii="Times New Roman" w:hAnsi="Times New Roman"/>
          <w:sz w:val="24"/>
          <w:szCs w:val="24"/>
        </w:rPr>
        <w:t>н</w:t>
      </w:r>
      <w:r w:rsidR="00D17BAD" w:rsidRPr="00CF4879">
        <w:rPr>
          <w:rFonts w:ascii="Times New Roman" w:hAnsi="Times New Roman"/>
          <w:sz w:val="24"/>
          <w:szCs w:val="24"/>
        </w:rPr>
        <w:t>ном транспорте, вступают в силу льготы, установленные для ветеранов труда. В Моско</w:t>
      </w:r>
      <w:r w:rsidR="00D17BAD" w:rsidRPr="00CF4879">
        <w:rPr>
          <w:rFonts w:ascii="Times New Roman" w:hAnsi="Times New Roman"/>
          <w:sz w:val="24"/>
          <w:szCs w:val="24"/>
        </w:rPr>
        <w:t>в</w:t>
      </w:r>
      <w:r w:rsidR="00D17BAD" w:rsidRPr="00CF4879">
        <w:rPr>
          <w:rFonts w:ascii="Times New Roman" w:hAnsi="Times New Roman"/>
          <w:sz w:val="24"/>
          <w:szCs w:val="24"/>
        </w:rPr>
        <w:t>ской области – это бесплатный проезд для определенных категорий граждан и некоторые др</w:t>
      </w:r>
      <w:r w:rsidR="00D17BAD" w:rsidRPr="00CF4879">
        <w:rPr>
          <w:rFonts w:ascii="Times New Roman" w:hAnsi="Times New Roman"/>
          <w:sz w:val="24"/>
          <w:szCs w:val="24"/>
        </w:rPr>
        <w:t>у</w:t>
      </w:r>
      <w:r w:rsidR="00D17BAD" w:rsidRPr="00CF4879">
        <w:rPr>
          <w:rFonts w:ascii="Times New Roman" w:hAnsi="Times New Roman"/>
          <w:sz w:val="24"/>
          <w:szCs w:val="24"/>
        </w:rPr>
        <w:t xml:space="preserve">гие льготы. </w:t>
      </w:r>
    </w:p>
    <w:sectPr w:rsidR="00875965" w:rsidRPr="00CF4879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03C" w:rsidRDefault="0070003C" w:rsidP="00E60B04">
      <w:pPr>
        <w:spacing w:after="0" w:line="240" w:lineRule="auto"/>
      </w:pPr>
      <w:r>
        <w:separator/>
      </w:r>
    </w:p>
  </w:endnote>
  <w:endnote w:type="continuationSeparator" w:id="0">
    <w:p w:rsidR="0070003C" w:rsidRDefault="0070003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03C" w:rsidRDefault="0070003C" w:rsidP="00E60B04">
      <w:pPr>
        <w:spacing w:after="0" w:line="240" w:lineRule="auto"/>
      </w:pPr>
      <w:r>
        <w:separator/>
      </w:r>
    </w:p>
  </w:footnote>
  <w:footnote w:type="continuationSeparator" w:id="0">
    <w:p w:rsidR="0070003C" w:rsidRDefault="0070003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173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173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34D92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1B0"/>
    <w:rsid w:val="002A7F47"/>
    <w:rsid w:val="002C0B23"/>
    <w:rsid w:val="002C7CEE"/>
    <w:rsid w:val="002D2D76"/>
    <w:rsid w:val="002D4787"/>
    <w:rsid w:val="002E1765"/>
    <w:rsid w:val="002E3226"/>
    <w:rsid w:val="002E550C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4CD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003C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17396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879"/>
    <w:rsid w:val="00CF4BC8"/>
    <w:rsid w:val="00D04B1F"/>
    <w:rsid w:val="00D05DDC"/>
    <w:rsid w:val="00D06B80"/>
    <w:rsid w:val="00D0707B"/>
    <w:rsid w:val="00D17BAD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3632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D17B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3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7E2C9-9AB4-452E-AAE9-E5FCC84D4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2021-01-15T08:40:00Z</dcterms:created>
  <dcterms:modified xsi:type="dcterms:W3CDTF">2021-01-15T08:40:00Z</dcterms:modified>
</cp:coreProperties>
</file>