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367" w:rsidRPr="004B0367" w:rsidRDefault="004B0367" w:rsidP="00FA4683">
      <w:pPr>
        <w:pStyle w:val="1"/>
        <w:jc w:val="center"/>
        <w:rPr>
          <w:sz w:val="28"/>
          <w:szCs w:val="28"/>
        </w:rPr>
      </w:pPr>
      <w:r w:rsidRPr="004B0367">
        <w:rPr>
          <w:sz w:val="28"/>
          <w:szCs w:val="28"/>
        </w:rPr>
        <w:t xml:space="preserve">Об изменениях в программе материнского капитала </w:t>
      </w:r>
      <w:r>
        <w:rPr>
          <w:sz w:val="28"/>
          <w:szCs w:val="28"/>
        </w:rPr>
        <w:t>с 2020 года</w:t>
      </w:r>
    </w:p>
    <w:p w:rsidR="004B0367" w:rsidRDefault="004B0367" w:rsidP="004B0367">
      <w:pPr>
        <w:pStyle w:val="3"/>
      </w:pPr>
      <w:r>
        <w:t>09 июня 2020 г.</w:t>
      </w:r>
    </w:p>
    <w:p w:rsidR="004B0367" w:rsidRDefault="001E2D33" w:rsidP="004F5223">
      <w:pPr>
        <w:pStyle w:val="a8"/>
        <w:jc w:val="both"/>
      </w:pPr>
      <w:r>
        <w:rPr>
          <w:b/>
          <w:i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875665</wp:posOffset>
            </wp:positionV>
            <wp:extent cx="2305050" cy="1728470"/>
            <wp:effectExtent l="19050" t="0" r="0" b="0"/>
            <wp:wrapTight wrapText="bothSides">
              <wp:wrapPolygon edited="0">
                <wp:start x="-179" y="0"/>
                <wp:lineTo x="-179" y="21425"/>
                <wp:lineTo x="21600" y="21425"/>
                <wp:lineTo x="21600" y="0"/>
                <wp:lineTo x="-179" y="0"/>
              </wp:wrapPolygon>
            </wp:wrapTight>
            <wp:docPr id="7" name="Рисунок 9" descr="http://www.pfrf.ru/files/branches/adygea/14100324_1634482033510032_444291885259112985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frf.ru/files/branches/adygea/14100324_1634482033510032_4442918852591129853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7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B0367" w:rsidRPr="004B0367">
        <w:rPr>
          <w:rStyle w:val="ac"/>
          <w:b/>
          <w:i w:val="0"/>
        </w:rPr>
        <w:t xml:space="preserve">ГУ - Главное управление ПФР № 9 по </w:t>
      </w:r>
      <w:proofErr w:type="gramStart"/>
      <w:r w:rsidR="004B0367" w:rsidRPr="004B0367">
        <w:rPr>
          <w:rStyle w:val="ac"/>
          <w:b/>
          <w:i w:val="0"/>
        </w:rPr>
        <w:t>г</w:t>
      </w:r>
      <w:proofErr w:type="gramEnd"/>
      <w:r w:rsidR="004B0367" w:rsidRPr="004B0367">
        <w:rPr>
          <w:rStyle w:val="ac"/>
          <w:b/>
          <w:i w:val="0"/>
        </w:rPr>
        <w:t>. Москве и Московской области</w:t>
      </w:r>
      <w:r w:rsidR="00AD08CD">
        <w:rPr>
          <w:rStyle w:val="ac"/>
          <w:i w:val="0"/>
        </w:rPr>
        <w:t xml:space="preserve"> напоминае</w:t>
      </w:r>
      <w:r w:rsidR="004B0367" w:rsidRPr="004B0367">
        <w:rPr>
          <w:rStyle w:val="ac"/>
          <w:i w:val="0"/>
        </w:rPr>
        <w:t>т гражданам</w:t>
      </w:r>
      <w:r w:rsidR="004F5223">
        <w:rPr>
          <w:rStyle w:val="ac"/>
          <w:i w:val="0"/>
        </w:rPr>
        <w:t>, что в 2020 году государственная программа материнского (семейного</w:t>
      </w:r>
      <w:r w:rsidR="002C1DFF">
        <w:rPr>
          <w:rStyle w:val="ac"/>
          <w:i w:val="0"/>
        </w:rPr>
        <w:t>)</w:t>
      </w:r>
      <w:r w:rsidR="004F5223">
        <w:rPr>
          <w:rStyle w:val="ac"/>
          <w:i w:val="0"/>
        </w:rPr>
        <w:t xml:space="preserve"> капит</w:t>
      </w:r>
      <w:r w:rsidR="004F5223">
        <w:rPr>
          <w:rStyle w:val="ac"/>
          <w:i w:val="0"/>
        </w:rPr>
        <w:t>а</w:t>
      </w:r>
      <w:r w:rsidR="002C1DFF">
        <w:rPr>
          <w:rStyle w:val="ac"/>
          <w:i w:val="0"/>
        </w:rPr>
        <w:t>ла</w:t>
      </w:r>
      <w:r>
        <w:rPr>
          <w:rStyle w:val="ac"/>
          <w:i w:val="0"/>
        </w:rPr>
        <w:t>,</w:t>
      </w:r>
      <w:r w:rsidR="004F5223">
        <w:rPr>
          <w:rStyle w:val="ac"/>
          <w:i w:val="0"/>
        </w:rPr>
        <w:t xml:space="preserve"> благодаря вступившему в силу </w:t>
      </w:r>
      <w:r w:rsidR="004B0367" w:rsidRPr="004B0367">
        <w:rPr>
          <w:rStyle w:val="ac"/>
          <w:i w:val="0"/>
        </w:rPr>
        <w:t xml:space="preserve"> </w:t>
      </w:r>
      <w:r w:rsidR="004F5223">
        <w:rPr>
          <w:rStyle w:val="ac"/>
          <w:i w:val="0"/>
        </w:rPr>
        <w:t xml:space="preserve">новому </w:t>
      </w:r>
      <w:r w:rsidR="004B0367" w:rsidRPr="004B0367">
        <w:rPr>
          <w:rStyle w:val="ac"/>
          <w:i w:val="0"/>
        </w:rPr>
        <w:t>федерально</w:t>
      </w:r>
      <w:r w:rsidR="004F5223">
        <w:rPr>
          <w:rStyle w:val="ac"/>
          <w:i w:val="0"/>
        </w:rPr>
        <w:t>му</w:t>
      </w:r>
      <w:r w:rsidR="004B0367" w:rsidRPr="004B0367">
        <w:rPr>
          <w:rStyle w:val="ac"/>
          <w:i w:val="0"/>
        </w:rPr>
        <w:t xml:space="preserve"> зако</w:t>
      </w:r>
      <w:r w:rsidR="004F5223">
        <w:rPr>
          <w:rStyle w:val="ac"/>
          <w:i w:val="0"/>
        </w:rPr>
        <w:t>нодательству</w:t>
      </w:r>
      <w:r w:rsidR="004B0367" w:rsidRPr="004B0367">
        <w:rPr>
          <w:rStyle w:val="ac"/>
          <w:i w:val="0"/>
        </w:rPr>
        <w:t xml:space="preserve">, </w:t>
      </w:r>
      <w:r w:rsidR="004F5223">
        <w:rPr>
          <w:rStyle w:val="ac"/>
          <w:i w:val="0"/>
        </w:rPr>
        <w:t>получила н</w:t>
      </w:r>
      <w:r w:rsidR="004F5223">
        <w:rPr>
          <w:rStyle w:val="ac"/>
          <w:i w:val="0"/>
        </w:rPr>
        <w:t>о</w:t>
      </w:r>
      <w:r w:rsidR="004F5223">
        <w:rPr>
          <w:rStyle w:val="ac"/>
          <w:i w:val="0"/>
        </w:rPr>
        <w:t>вое развитие.</w:t>
      </w:r>
      <w:r w:rsidR="00442251">
        <w:rPr>
          <w:rStyle w:val="ac"/>
          <w:i w:val="0"/>
        </w:rPr>
        <w:t xml:space="preserve"> Принятые поправки увеличили </w:t>
      </w:r>
      <w:r w:rsidR="004B0367" w:rsidRPr="004B0367">
        <w:rPr>
          <w:rStyle w:val="ac"/>
          <w:i w:val="0"/>
        </w:rPr>
        <w:t>сумму гос</w:t>
      </w:r>
      <w:r w:rsidR="00442251">
        <w:rPr>
          <w:rStyle w:val="ac"/>
          <w:i w:val="0"/>
        </w:rPr>
        <w:t xml:space="preserve">ударственной </w:t>
      </w:r>
      <w:r w:rsidR="004B0367" w:rsidRPr="004B0367">
        <w:rPr>
          <w:rStyle w:val="ac"/>
          <w:i w:val="0"/>
        </w:rPr>
        <w:t>поддержки семей,</w:t>
      </w:r>
      <w:r w:rsidR="00442251">
        <w:rPr>
          <w:rStyle w:val="ac"/>
          <w:i w:val="0"/>
        </w:rPr>
        <w:t xml:space="preserve"> расширили круг лиц, имеющих право на получение государственного сертификата</w:t>
      </w:r>
      <w:r w:rsidR="004B0367" w:rsidRPr="004B0367">
        <w:rPr>
          <w:rStyle w:val="ac"/>
          <w:i w:val="0"/>
        </w:rPr>
        <w:t xml:space="preserve">, </w:t>
      </w:r>
      <w:r w:rsidR="00442251">
        <w:rPr>
          <w:rStyle w:val="ac"/>
          <w:i w:val="0"/>
        </w:rPr>
        <w:t>с</w:t>
      </w:r>
      <w:r w:rsidR="004B0367" w:rsidRPr="004B0367">
        <w:rPr>
          <w:rStyle w:val="ac"/>
          <w:i w:val="0"/>
        </w:rPr>
        <w:t>дела</w:t>
      </w:r>
      <w:r w:rsidR="00442251">
        <w:rPr>
          <w:rStyle w:val="ac"/>
          <w:i w:val="0"/>
        </w:rPr>
        <w:t xml:space="preserve">ли </w:t>
      </w:r>
      <w:r w:rsidR="004B0367" w:rsidRPr="004B0367">
        <w:rPr>
          <w:rStyle w:val="ac"/>
          <w:i w:val="0"/>
        </w:rPr>
        <w:t xml:space="preserve">распоряжение средствами </w:t>
      </w:r>
      <w:r w:rsidR="00442251">
        <w:rPr>
          <w:rStyle w:val="ac"/>
          <w:i w:val="0"/>
        </w:rPr>
        <w:t>м</w:t>
      </w:r>
      <w:r w:rsidR="00442251">
        <w:rPr>
          <w:rStyle w:val="ac"/>
          <w:i w:val="0"/>
        </w:rPr>
        <w:t>а</w:t>
      </w:r>
      <w:r w:rsidR="00442251">
        <w:rPr>
          <w:rStyle w:val="ac"/>
          <w:i w:val="0"/>
        </w:rPr>
        <w:t xml:space="preserve">теринского (семейного) капитала </w:t>
      </w:r>
      <w:r w:rsidR="004B0367" w:rsidRPr="004B0367">
        <w:rPr>
          <w:rStyle w:val="ac"/>
          <w:i w:val="0"/>
        </w:rPr>
        <w:t>более простым и удобным, а также продл</w:t>
      </w:r>
      <w:r w:rsidR="00442251">
        <w:rPr>
          <w:rStyle w:val="ac"/>
          <w:i w:val="0"/>
        </w:rPr>
        <w:t>или</w:t>
      </w:r>
      <w:r w:rsidR="004B0367" w:rsidRPr="004B0367">
        <w:rPr>
          <w:rStyle w:val="ac"/>
          <w:i w:val="0"/>
        </w:rPr>
        <w:t xml:space="preserve"> срок действия пр</w:t>
      </w:r>
      <w:r w:rsidR="004B0367" w:rsidRPr="004B0367">
        <w:rPr>
          <w:rStyle w:val="ac"/>
          <w:i w:val="0"/>
        </w:rPr>
        <w:t>о</w:t>
      </w:r>
      <w:r w:rsidR="004B0367" w:rsidRPr="004B0367">
        <w:rPr>
          <w:rStyle w:val="ac"/>
          <w:i w:val="0"/>
        </w:rPr>
        <w:t>граммы</w:t>
      </w:r>
      <w:r w:rsidR="00442251">
        <w:rPr>
          <w:rStyle w:val="ac"/>
          <w:i w:val="0"/>
        </w:rPr>
        <w:t xml:space="preserve"> до 31 декабря 2026 года</w:t>
      </w:r>
      <w:r w:rsidR="004B0367" w:rsidRPr="004B0367">
        <w:rPr>
          <w:rStyle w:val="ac"/>
          <w:i w:val="0"/>
        </w:rPr>
        <w:t>.</w:t>
      </w:r>
      <w:r w:rsidR="004B0367">
        <w:rPr>
          <w:i/>
        </w:rPr>
        <w:t xml:space="preserve"> </w:t>
      </w:r>
      <w:r w:rsidR="004B0367">
        <w:t>Одним из главных нововведений, согласно принятому закону, является распространение пр</w:t>
      </w:r>
      <w:r w:rsidR="004B0367">
        <w:t>о</w:t>
      </w:r>
      <w:r w:rsidR="004B0367">
        <w:t>граммы материнского капитала на первого ребенка. Все семьи, в которых первенец ро</w:t>
      </w:r>
      <w:r w:rsidR="004B0367">
        <w:t>ж</w:t>
      </w:r>
      <w:r w:rsidR="004B0367">
        <w:t>ден или усыновлен начиная с 1 января 2020 года, получили право на материнский капитал в размере 466 617 рублей.</w:t>
      </w:r>
      <w:r w:rsidR="00FA4683">
        <w:rPr>
          <w:i/>
        </w:rPr>
        <w:t xml:space="preserve"> </w:t>
      </w:r>
      <w:r w:rsidR="004B0367">
        <w:t>Для семей, в которых с 2020 года появился второй ребенок, м</w:t>
      </w:r>
      <w:r w:rsidR="004B0367">
        <w:t>а</w:t>
      </w:r>
      <w:r w:rsidR="004B0367">
        <w:t>теринский капитал дополнительно увеличи</w:t>
      </w:r>
      <w:r w:rsidR="00FA4683">
        <w:t>вается на 150 тыс. рублей и </w:t>
      </w:r>
      <w:r w:rsidR="004B0367">
        <w:t xml:space="preserve"> составляет 616 617 рублей. Такая же сумма полагается за третьего, четвертого и любого следующего ребенка, рожденного или усыновленного с 2020 года, если раньше у семьи не было права на материнский капитал (например, если первые два ребенка появились до введения мат</w:t>
      </w:r>
      <w:r w:rsidR="004B0367">
        <w:t>е</w:t>
      </w:r>
      <w:r w:rsidR="004B0367">
        <w:t>ринского капитала).</w:t>
      </w:r>
      <w:r w:rsidR="00FA4683">
        <w:rPr>
          <w:i/>
        </w:rPr>
        <w:t xml:space="preserve"> </w:t>
      </w:r>
      <w:r w:rsidR="00AD08CD">
        <w:t xml:space="preserve">Обращаем внимание, что правом на  получение сертификата можно воспользоваться один раз. </w:t>
      </w:r>
      <w:proofErr w:type="gramStart"/>
      <w:r w:rsidR="00AD08CD">
        <w:t>В помощь родит</w:t>
      </w:r>
      <w:r w:rsidR="002F1CC0">
        <w:t>елям на са</w:t>
      </w:r>
      <w:r w:rsidR="002F1CC0">
        <w:t>й</w:t>
      </w:r>
      <w:r w:rsidR="002F1CC0">
        <w:t>те Пенсионного фонда размещены необходимые разъяснения о программе материнского капитала и ответы на часто задава</w:t>
      </w:r>
      <w:r w:rsidR="002F1CC0">
        <w:t>е</w:t>
      </w:r>
      <w:r w:rsidR="002F1CC0">
        <w:t xml:space="preserve">мые вопросы </w:t>
      </w:r>
      <w:r w:rsidR="002F1CC0" w:rsidRPr="00081C93">
        <w:rPr>
          <w:color w:val="0033CC"/>
          <w:lang w:val="en-US"/>
        </w:rPr>
        <w:t>www</w:t>
      </w:r>
      <w:r w:rsidR="002F1CC0" w:rsidRPr="00081C93">
        <w:rPr>
          <w:color w:val="0033CC"/>
        </w:rPr>
        <w:t xml:space="preserve"> </w:t>
      </w:r>
      <w:proofErr w:type="spellStart"/>
      <w:r w:rsidR="002F1CC0" w:rsidRPr="00081C93">
        <w:rPr>
          <w:color w:val="0033CC"/>
          <w:lang w:val="en-US"/>
        </w:rPr>
        <w:t>pfrf</w:t>
      </w:r>
      <w:proofErr w:type="spellEnd"/>
      <w:r w:rsidR="002F1CC0" w:rsidRPr="00081C93">
        <w:rPr>
          <w:color w:val="0033CC"/>
        </w:rPr>
        <w:t>.</w:t>
      </w:r>
      <w:proofErr w:type="spellStart"/>
      <w:r w:rsidR="002F1CC0" w:rsidRPr="00081C93">
        <w:rPr>
          <w:color w:val="0033CC"/>
          <w:lang w:val="en-US"/>
        </w:rPr>
        <w:t>ru</w:t>
      </w:r>
      <w:proofErr w:type="spellEnd"/>
      <w:r w:rsidR="002F1CC0" w:rsidRPr="00081C93">
        <w:rPr>
          <w:color w:val="0033CC"/>
        </w:rPr>
        <w:t>/</w:t>
      </w:r>
      <w:proofErr w:type="spellStart"/>
      <w:r w:rsidR="002F1CC0" w:rsidRPr="00081C93">
        <w:rPr>
          <w:color w:val="0033CC"/>
          <w:lang w:val="en-US"/>
        </w:rPr>
        <w:t>grazdanam</w:t>
      </w:r>
      <w:proofErr w:type="spellEnd"/>
      <w:r w:rsidR="002F1CC0" w:rsidRPr="00081C93">
        <w:rPr>
          <w:color w:val="0033CC"/>
        </w:rPr>
        <w:t>/</w:t>
      </w:r>
      <w:r w:rsidR="002F1CC0" w:rsidRPr="00081C93">
        <w:rPr>
          <w:color w:val="0033CC"/>
          <w:lang w:val="en-US"/>
        </w:rPr>
        <w:t>family</w:t>
      </w:r>
      <w:r w:rsidR="002F1CC0" w:rsidRPr="00081C93">
        <w:rPr>
          <w:color w:val="0033CC"/>
        </w:rPr>
        <w:t>_</w:t>
      </w:r>
      <w:r w:rsidR="002F1CC0" w:rsidRPr="00081C93">
        <w:rPr>
          <w:color w:val="0033CC"/>
          <w:lang w:val="en-US"/>
        </w:rPr>
        <w:t>capital</w:t>
      </w:r>
      <w:r w:rsidR="002F1CC0" w:rsidRPr="00081C93">
        <w:rPr>
          <w:color w:val="0033CC"/>
        </w:rPr>
        <w:t>/</w:t>
      </w:r>
      <w:r w:rsidR="002F1CC0">
        <w:t xml:space="preserve">. </w:t>
      </w:r>
      <w:r w:rsidR="00865A18" w:rsidRPr="00442251">
        <w:rPr>
          <w:b/>
        </w:rPr>
        <w:t>Начальник Главного управления ПФР № 9  Людм</w:t>
      </w:r>
      <w:r w:rsidR="00865A18">
        <w:rPr>
          <w:b/>
        </w:rPr>
        <w:t>и</w:t>
      </w:r>
      <w:r w:rsidR="00865A18" w:rsidRPr="00442251">
        <w:rPr>
          <w:b/>
        </w:rPr>
        <w:t>ла Тарасова</w:t>
      </w:r>
      <w:r w:rsidR="00865A18">
        <w:t xml:space="preserve"> обращает внимание родителей, имеющих на руках сертификаты с прежней суммой, что «</w:t>
      </w:r>
      <w:r w:rsidR="002C1DFF">
        <w:t>обменивать сертиф</w:t>
      </w:r>
      <w:r w:rsidR="002C1DFF">
        <w:t>и</w:t>
      </w:r>
      <w:r w:rsidR="00D05341">
        <w:t xml:space="preserve">кат не требуется - </w:t>
      </w:r>
      <w:r w:rsidR="00865A18">
        <w:t xml:space="preserve">увеличение размера материнского капитала произойдет в </w:t>
      </w:r>
      <w:proofErr w:type="spellStart"/>
      <w:r w:rsidR="00865A18">
        <w:t>беззаявител</w:t>
      </w:r>
      <w:r w:rsidR="00865A18">
        <w:t>ь</w:t>
      </w:r>
      <w:r w:rsidR="00865A18">
        <w:t>ном</w:t>
      </w:r>
      <w:proofErr w:type="spellEnd"/>
      <w:r w:rsidR="00865A18">
        <w:t xml:space="preserve"> порядке в автоматическом режиме».</w:t>
      </w:r>
      <w:proofErr w:type="gramEnd"/>
      <w:r w:rsidR="00865A18">
        <w:t xml:space="preserve"> </w:t>
      </w:r>
      <w:r w:rsidR="002C1DFF">
        <w:t>Чтобы убедиться в том , что размер материнск</w:t>
      </w:r>
      <w:r w:rsidR="002C1DFF">
        <w:t>о</w:t>
      </w:r>
      <w:r w:rsidR="002C1DFF">
        <w:t>го капитала увеличен, родители могут сформировать в личном кабинете справку о размере материнского капитала (или его оставшейся части) на сайте ПФР либо получить ее при обращении в клиентские слу</w:t>
      </w:r>
      <w:r w:rsidR="002C1DFF">
        <w:t>ж</w:t>
      </w:r>
      <w:r w:rsidR="002C1DFF">
        <w:t xml:space="preserve">бы территориального органа ПФР. </w:t>
      </w:r>
      <w:r w:rsidR="00FA4683">
        <w:t>С  2021 года сократятся сроки оформления матери</w:t>
      </w:r>
      <w:r w:rsidR="00FA4683">
        <w:t>н</w:t>
      </w:r>
      <w:r w:rsidR="00FA4683">
        <w:t>ского капитала и распоряжения его средствами</w:t>
      </w:r>
      <w:r w:rsidR="004B0367">
        <w:t>. На выдачу сертифика</w:t>
      </w:r>
      <w:r w:rsidR="00FA4683">
        <w:t xml:space="preserve">та </w:t>
      </w:r>
      <w:r w:rsidR="004B0367">
        <w:t>будет отв</w:t>
      </w:r>
      <w:r w:rsidR="00FA4683">
        <w:t>едено</w:t>
      </w:r>
      <w:r w:rsidR="004B0367">
        <w:t xml:space="preserve"> не больше пяти рабочих дней, на рассмотрение заявки о распоряжении средствами – не больше десяти рабочих дней. В отдельных случа</w:t>
      </w:r>
      <w:r w:rsidR="00FA4683">
        <w:t>ях эти сроки могут быть продлены</w:t>
      </w:r>
      <w:r w:rsidR="004B0367">
        <w:t xml:space="preserve"> с</w:t>
      </w:r>
      <w:r w:rsidR="004B0367">
        <w:t>о</w:t>
      </w:r>
      <w:r w:rsidR="004B0367">
        <w:t>ответственно до пятнадцати и двадцати рабочих дней, если возникнет необходимость запросить информацию в других ведомствах.</w:t>
      </w:r>
      <w:r w:rsidR="00FA4683">
        <w:rPr>
          <w:i/>
        </w:rPr>
        <w:t xml:space="preserve"> </w:t>
      </w:r>
      <w:r w:rsidR="004B0367">
        <w:t>До конца текущ</w:t>
      </w:r>
      <w:r w:rsidR="004B0367">
        <w:t>е</w:t>
      </w:r>
      <w:r w:rsidR="004B0367">
        <w:t>го года сохраняются дейс</w:t>
      </w:r>
      <w:r w:rsidR="004B0367">
        <w:t>т</w:t>
      </w:r>
      <w:r w:rsidR="004B0367">
        <w:t>вующие нормативные сроки по материнскому капиталу.</w:t>
      </w:r>
      <w:r w:rsidR="00FA4683">
        <w:t xml:space="preserve"> </w:t>
      </w:r>
      <w:r w:rsidR="004B0367">
        <w:t xml:space="preserve">Чтобы семьи не только быстрее получали материнский капитал, но и не тратили усилия на его оформление, </w:t>
      </w:r>
      <w:r w:rsidR="00FA4683">
        <w:t xml:space="preserve">Пенсионный фонд </w:t>
      </w:r>
      <w:r w:rsidR="00EC6433">
        <w:t xml:space="preserve">с 15 апреля </w:t>
      </w:r>
      <w:r w:rsidR="00FA4683">
        <w:t>приступил</w:t>
      </w:r>
      <w:r w:rsidR="004B0367">
        <w:t xml:space="preserve"> к </w:t>
      </w:r>
      <w:proofErr w:type="spellStart"/>
      <w:r w:rsidR="004B0367">
        <w:t>проактивной</w:t>
      </w:r>
      <w:proofErr w:type="spellEnd"/>
      <w:r w:rsidR="004B0367">
        <w:t xml:space="preserve"> выдаче серт</w:t>
      </w:r>
      <w:r w:rsidR="00EC6433">
        <w:t>ифик</w:t>
      </w:r>
      <w:r w:rsidR="00EC6433">
        <w:t>а</w:t>
      </w:r>
      <w:r w:rsidR="00EC6433">
        <w:t>тов МСК. П</w:t>
      </w:r>
      <w:r w:rsidR="004B0367">
        <w:t xml:space="preserve">осле появления ребенка материнский капитал </w:t>
      </w:r>
      <w:r w:rsidR="004B5C73">
        <w:t>оформляется</w:t>
      </w:r>
      <w:r w:rsidR="004B0367">
        <w:t xml:space="preserve"> автоматически</w:t>
      </w:r>
      <w:r w:rsidR="00FA4683">
        <w:t>,</w:t>
      </w:r>
      <w:r w:rsidR="004B0367">
        <w:t xml:space="preserve"> и семья сможет приступить к распоряжению средствами, не обращаясь за самим сертиф</w:t>
      </w:r>
      <w:r w:rsidR="004B0367">
        <w:t>и</w:t>
      </w:r>
      <w:r w:rsidR="004B0367">
        <w:t>катом. В</w:t>
      </w:r>
      <w:r w:rsidR="00EC6433">
        <w:t>се необходимые св</w:t>
      </w:r>
      <w:r w:rsidR="00EC6433">
        <w:t>е</w:t>
      </w:r>
      <w:r w:rsidR="00EC6433">
        <w:t>дения Пенсионный фонд получает самостоятельно путем межведомственного взаимоде</w:t>
      </w:r>
      <w:r w:rsidR="00EC6433">
        <w:t>й</w:t>
      </w:r>
      <w:r w:rsidR="00EC6433">
        <w:t>ствия.</w:t>
      </w:r>
      <w:r w:rsidR="004B5C73">
        <w:rPr>
          <w:i/>
        </w:rPr>
        <w:t xml:space="preserve"> </w:t>
      </w:r>
      <w:r w:rsidR="004B0367">
        <w:t>Сведения о появлении ребенка, дающего пра</w:t>
      </w:r>
      <w:r w:rsidR="004B5C73">
        <w:t xml:space="preserve">во на материнский капитал, </w:t>
      </w:r>
      <w:r w:rsidR="004B0367">
        <w:t xml:space="preserve"> посту</w:t>
      </w:r>
      <w:r w:rsidR="004B5C73">
        <w:t>п</w:t>
      </w:r>
      <w:r w:rsidR="004B5C73">
        <w:t>а</w:t>
      </w:r>
      <w:r w:rsidR="004B5C73">
        <w:t>ют</w:t>
      </w:r>
      <w:r w:rsidR="004B0367">
        <w:t xml:space="preserve"> в ПФР из государственного реестра записей актов </w:t>
      </w:r>
      <w:r w:rsidR="004B0367">
        <w:lastRenderedPageBreak/>
        <w:t>гражданского состояния. Данные об оформлении сертификата фиксируются в информационной системе Пенсионного фон</w:t>
      </w:r>
      <w:r w:rsidR="00442251">
        <w:t>да. У</w:t>
      </w:r>
      <w:r w:rsidR="00A25D22">
        <w:t>ведомление по факту выдачи сертиф</w:t>
      </w:r>
      <w:r w:rsidR="00A25D22">
        <w:t>и</w:t>
      </w:r>
      <w:r w:rsidR="00A25D22">
        <w:t xml:space="preserve">ката </w:t>
      </w:r>
      <w:r w:rsidR="00442251">
        <w:t>направляе</w:t>
      </w:r>
      <w:r w:rsidR="004B0367">
        <w:t>тся в личный каби</w:t>
      </w:r>
      <w:r w:rsidR="00A25D22">
        <w:t>нет получат</w:t>
      </w:r>
      <w:r w:rsidR="00A25D22">
        <w:t>е</w:t>
      </w:r>
      <w:r w:rsidR="00A25D22">
        <w:t>ля сертификата</w:t>
      </w:r>
      <w:r w:rsidR="004B0367">
        <w:t xml:space="preserve"> на сайте Пенсионного фонда или портале </w:t>
      </w:r>
      <w:proofErr w:type="spellStart"/>
      <w:r w:rsidR="004B0367">
        <w:t>Госуслуг</w:t>
      </w:r>
      <w:proofErr w:type="spellEnd"/>
      <w:r w:rsidR="004B0367">
        <w:t>.</w:t>
      </w:r>
      <w:r w:rsidR="004B5C73">
        <w:t xml:space="preserve"> </w:t>
      </w:r>
      <w:r w:rsidR="004B0367">
        <w:t>Для семей с приемными детьми сохраняется прежний заявител</w:t>
      </w:r>
      <w:r w:rsidR="004B0367">
        <w:t>ь</w:t>
      </w:r>
      <w:r w:rsidR="004B0367">
        <w:t>ный порядок оформления сертификата, поскольку сведения об усыновлении могут пре</w:t>
      </w:r>
      <w:r w:rsidR="004B0367">
        <w:t>д</w:t>
      </w:r>
      <w:r w:rsidR="004B0367">
        <w:t>ставить только сами приемные родители.</w:t>
      </w:r>
      <w:r w:rsidR="004B5C73">
        <w:t xml:space="preserve"> </w:t>
      </w:r>
      <w:r w:rsidR="004B0367">
        <w:t>Утвержденные изменения делают более удо</w:t>
      </w:r>
      <w:r w:rsidR="004B0367">
        <w:t>б</w:t>
      </w:r>
      <w:r w:rsidR="004B0367">
        <w:t>ным распоряжение мате</w:t>
      </w:r>
      <w:r w:rsidR="004B5C73">
        <w:t>ринским капиталом на </w:t>
      </w:r>
      <w:r w:rsidR="004B0367">
        <w:t>улучшение жилищных условий с привлечением кредитных средств.</w:t>
      </w:r>
      <w:r w:rsidR="004B5C73">
        <w:t xml:space="preserve"> С</w:t>
      </w:r>
      <w:r w:rsidR="004B0367">
        <w:t xml:space="preserve">оответствующее заявление </w:t>
      </w:r>
      <w:r w:rsidR="004B5C73">
        <w:t>для направления мат</w:t>
      </w:r>
      <w:r w:rsidR="004B5C73">
        <w:t>е</w:t>
      </w:r>
      <w:r w:rsidR="004B5C73">
        <w:t xml:space="preserve">ринского капитала на погашение кредитов </w:t>
      </w:r>
      <w:r w:rsidR="004B0367">
        <w:t>мож</w:t>
      </w:r>
      <w:r w:rsidR="004B5C73">
        <w:t xml:space="preserve">но </w:t>
      </w:r>
      <w:r w:rsidR="004B0367">
        <w:t xml:space="preserve"> подать непосредственно в банке, в котором открывается кредит. </w:t>
      </w:r>
      <w:r w:rsidR="004B5C73">
        <w:t xml:space="preserve">С этой целью Пенсионным фондом заключены соглашения об информационном обмене с банками. </w:t>
      </w:r>
      <w:r w:rsidR="004B0367">
        <w:t>Принятые поправки законодательно закрепили право семей использовать материнский капитал для строительства жилого дома на садовом участке. Необходимым условием при этом, как и раньше, является наличие права собственности на землю и разрешения на строительство жилья.</w:t>
      </w:r>
      <w:r w:rsidR="004B5C73">
        <w:t xml:space="preserve"> </w:t>
      </w:r>
      <w:r w:rsidR="004B0367">
        <w:t>Действие програ</w:t>
      </w:r>
      <w:r w:rsidR="004B0367">
        <w:t>м</w:t>
      </w:r>
      <w:r w:rsidR="004B0367">
        <w:t xml:space="preserve">мы материнского капитала продлено на пять лет – до конца 2026 года. </w:t>
      </w:r>
      <w:r w:rsidR="004B5C73">
        <w:t>Право на меры г</w:t>
      </w:r>
      <w:r w:rsidR="004B5C73">
        <w:t>о</w:t>
      </w:r>
      <w:r w:rsidR="004B5C73">
        <w:t>с</w:t>
      </w:r>
      <w:r w:rsidR="004F5223">
        <w:t>ударственной поддержки в виде ма</w:t>
      </w:r>
      <w:r w:rsidR="004B5C73">
        <w:t xml:space="preserve">теринского капитала </w:t>
      </w:r>
      <w:r w:rsidR="004F5223">
        <w:t>в</w:t>
      </w:r>
      <w:r w:rsidR="004B0367">
        <w:t>се семьи, в которых до этого времени</w:t>
      </w:r>
      <w:r w:rsidR="004F5223">
        <w:t>,</w:t>
      </w:r>
      <w:r w:rsidR="004B0367">
        <w:t xml:space="preserve"> начиная с 2020-го</w:t>
      </w:r>
      <w:r w:rsidR="004F5223">
        <w:t>,</w:t>
      </w:r>
      <w:r w:rsidR="004B0367">
        <w:t xml:space="preserve"> появятся новорожден</w:t>
      </w:r>
      <w:r w:rsidR="004F5223">
        <w:t>ные или приемные дети.</w:t>
      </w:r>
      <w:r w:rsidR="00442251">
        <w:t xml:space="preserve"> </w:t>
      </w:r>
    </w:p>
    <w:p w:rsidR="004B0367" w:rsidRDefault="004B0367" w:rsidP="00735D6A"/>
    <w:p w:rsidR="004B0367" w:rsidRDefault="004B0367" w:rsidP="00735D6A">
      <w:pPr>
        <w:pStyle w:val="1"/>
      </w:pPr>
    </w:p>
    <w:p w:rsidR="004B0367" w:rsidRDefault="004B0367" w:rsidP="00735D6A">
      <w:pPr>
        <w:pStyle w:val="1"/>
      </w:pPr>
    </w:p>
    <w:p w:rsidR="004B0367" w:rsidRDefault="004B0367" w:rsidP="00735D6A">
      <w:pPr>
        <w:pStyle w:val="1"/>
      </w:pPr>
    </w:p>
    <w:p w:rsidR="004B0367" w:rsidRDefault="004B0367" w:rsidP="00735D6A">
      <w:pPr>
        <w:pStyle w:val="1"/>
      </w:pPr>
    </w:p>
    <w:p w:rsidR="004B0367" w:rsidRDefault="004B0367" w:rsidP="00735D6A">
      <w:pPr>
        <w:pStyle w:val="1"/>
      </w:pPr>
    </w:p>
    <w:p w:rsidR="004B0367" w:rsidRDefault="004B0367" w:rsidP="00735D6A">
      <w:pPr>
        <w:pStyle w:val="1"/>
      </w:pPr>
    </w:p>
    <w:p w:rsidR="004B0367" w:rsidRDefault="004B0367" w:rsidP="00735D6A">
      <w:pPr>
        <w:pStyle w:val="1"/>
      </w:pPr>
    </w:p>
    <w:p w:rsidR="004B0367" w:rsidRDefault="004B0367" w:rsidP="00735D6A">
      <w:pPr>
        <w:pStyle w:val="1"/>
      </w:pPr>
    </w:p>
    <w:p w:rsidR="004B0367" w:rsidRDefault="004B0367" w:rsidP="00735D6A">
      <w:pPr>
        <w:pStyle w:val="1"/>
      </w:pPr>
    </w:p>
    <w:p w:rsidR="004B0367" w:rsidRDefault="004B0367" w:rsidP="00735D6A">
      <w:pPr>
        <w:pStyle w:val="1"/>
      </w:pPr>
    </w:p>
    <w:p w:rsidR="004B0367" w:rsidRDefault="004B0367" w:rsidP="00735D6A">
      <w:pPr>
        <w:pStyle w:val="1"/>
      </w:pPr>
    </w:p>
    <w:p w:rsidR="004B0367" w:rsidRDefault="004B0367" w:rsidP="00735D6A">
      <w:pPr>
        <w:pStyle w:val="1"/>
      </w:pPr>
    </w:p>
    <w:p w:rsidR="004B0367" w:rsidRDefault="004B0367" w:rsidP="00735D6A">
      <w:pPr>
        <w:pStyle w:val="1"/>
      </w:pPr>
    </w:p>
    <w:p w:rsidR="004B0367" w:rsidRDefault="004B0367" w:rsidP="00735D6A">
      <w:pPr>
        <w:pStyle w:val="1"/>
      </w:pPr>
    </w:p>
    <w:p w:rsidR="004B0367" w:rsidRDefault="004B0367" w:rsidP="00735D6A">
      <w:pPr>
        <w:pStyle w:val="1"/>
      </w:pPr>
    </w:p>
    <w:p w:rsidR="004B0367" w:rsidRDefault="004B0367" w:rsidP="00735D6A">
      <w:pPr>
        <w:pStyle w:val="1"/>
      </w:pPr>
    </w:p>
    <w:p w:rsidR="004B0367" w:rsidRDefault="004B0367" w:rsidP="00735D6A">
      <w:pPr>
        <w:pStyle w:val="1"/>
      </w:pPr>
    </w:p>
    <w:sectPr w:rsidR="004B0367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3AD1" w:rsidRDefault="001E3AD1" w:rsidP="00E60B04">
      <w:pPr>
        <w:spacing w:after="0" w:line="240" w:lineRule="auto"/>
      </w:pPr>
      <w:r>
        <w:separator/>
      </w:r>
    </w:p>
  </w:endnote>
  <w:endnote w:type="continuationSeparator" w:id="0">
    <w:p w:rsidR="001E3AD1" w:rsidRDefault="001E3AD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3AD1" w:rsidRDefault="001E3AD1" w:rsidP="00E60B04">
      <w:pPr>
        <w:spacing w:after="0" w:line="240" w:lineRule="auto"/>
      </w:pPr>
      <w:r>
        <w:separator/>
      </w:r>
    </w:p>
  </w:footnote>
  <w:footnote w:type="continuationSeparator" w:id="0">
    <w:p w:rsidR="001E3AD1" w:rsidRDefault="001E3AD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E282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DE2822">
                  <w:pict>
                    <v:rect id="_x0000_i1026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5E08D5"/>
    <w:multiLevelType w:val="multilevel"/>
    <w:tmpl w:val="29900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7"/>
  </w:num>
  <w:num w:numId="9">
    <w:abstractNumId w:val="11"/>
  </w:num>
  <w:num w:numId="10">
    <w:abstractNumId w:val="23"/>
  </w:num>
  <w:num w:numId="11">
    <w:abstractNumId w:val="8"/>
  </w:num>
  <w:num w:numId="12">
    <w:abstractNumId w:val="24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19"/>
  </w:num>
  <w:num w:numId="18">
    <w:abstractNumId w:val="5"/>
  </w:num>
  <w:num w:numId="19">
    <w:abstractNumId w:val="14"/>
  </w:num>
  <w:num w:numId="20">
    <w:abstractNumId w:val="16"/>
  </w:num>
  <w:num w:numId="21">
    <w:abstractNumId w:val="7"/>
  </w:num>
  <w:num w:numId="22">
    <w:abstractNumId w:val="3"/>
  </w:num>
  <w:num w:numId="23">
    <w:abstractNumId w:val="25"/>
  </w:num>
  <w:num w:numId="24">
    <w:abstractNumId w:val="2"/>
  </w:num>
  <w:num w:numId="25">
    <w:abstractNumId w:val="4"/>
  </w:num>
  <w:num w:numId="26">
    <w:abstractNumId w:val="10"/>
  </w:num>
  <w:num w:numId="27">
    <w:abstractNumId w:val="22"/>
  </w:num>
  <w:num w:numId="2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64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1C93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E2D33"/>
    <w:rsid w:val="001E3AD1"/>
    <w:rsid w:val="001E727B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9688D"/>
    <w:rsid w:val="002C0B23"/>
    <w:rsid w:val="002C1DFF"/>
    <w:rsid w:val="002C7CEE"/>
    <w:rsid w:val="002D2D76"/>
    <w:rsid w:val="002D4787"/>
    <w:rsid w:val="002E3226"/>
    <w:rsid w:val="002E641A"/>
    <w:rsid w:val="002F1CC0"/>
    <w:rsid w:val="002F2A18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2251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0367"/>
    <w:rsid w:val="004B1932"/>
    <w:rsid w:val="004B59A7"/>
    <w:rsid w:val="004B5C73"/>
    <w:rsid w:val="004B6177"/>
    <w:rsid w:val="004C05CC"/>
    <w:rsid w:val="004D345D"/>
    <w:rsid w:val="004D45B9"/>
    <w:rsid w:val="004D4C24"/>
    <w:rsid w:val="004E1A36"/>
    <w:rsid w:val="004E2BEF"/>
    <w:rsid w:val="004F11FF"/>
    <w:rsid w:val="004F5223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0F89"/>
    <w:rsid w:val="005C10C5"/>
    <w:rsid w:val="005C279B"/>
    <w:rsid w:val="005C512A"/>
    <w:rsid w:val="005C6142"/>
    <w:rsid w:val="005D5EE4"/>
    <w:rsid w:val="005E2336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65A18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4E83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25D22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08CD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0752"/>
    <w:rsid w:val="00BB4ACC"/>
    <w:rsid w:val="00BC1055"/>
    <w:rsid w:val="00BC4873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0B10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7E9"/>
    <w:rsid w:val="00CA2A0F"/>
    <w:rsid w:val="00CA6F3E"/>
    <w:rsid w:val="00CC1D9A"/>
    <w:rsid w:val="00CC490F"/>
    <w:rsid w:val="00CD5F39"/>
    <w:rsid w:val="00CE154D"/>
    <w:rsid w:val="00CE220B"/>
    <w:rsid w:val="00CE3C7A"/>
    <w:rsid w:val="00CE46A0"/>
    <w:rsid w:val="00CE4883"/>
    <w:rsid w:val="00CF4BC8"/>
    <w:rsid w:val="00D05341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2822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6433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4683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1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9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0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8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620BE-3FD4-4F78-9109-5618D651F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6</cp:revision>
  <cp:lastPrinted>2018-08-22T08:02:00Z</cp:lastPrinted>
  <dcterms:created xsi:type="dcterms:W3CDTF">2020-06-08T11:19:00Z</dcterms:created>
  <dcterms:modified xsi:type="dcterms:W3CDTF">2020-06-09T07:49:00Z</dcterms:modified>
</cp:coreProperties>
</file>