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AA6" w:rsidRDefault="000D4AA6" w:rsidP="000D4AA6">
      <w:pPr>
        <w:pStyle w:val="1"/>
        <w:jc w:val="center"/>
        <w:rPr>
          <w:sz w:val="28"/>
          <w:szCs w:val="28"/>
        </w:rPr>
      </w:pPr>
      <w:r w:rsidRPr="000D4AA6">
        <w:rPr>
          <w:sz w:val="28"/>
          <w:szCs w:val="28"/>
        </w:rPr>
        <w:t>С 1 февраля на 4,9% будут проиндексированы</w:t>
      </w:r>
    </w:p>
    <w:p w:rsidR="000D4AA6" w:rsidRPr="000D4AA6" w:rsidRDefault="000D4AA6" w:rsidP="000D4AA6">
      <w:pPr>
        <w:pStyle w:val="1"/>
        <w:jc w:val="center"/>
        <w:rPr>
          <w:sz w:val="28"/>
          <w:szCs w:val="28"/>
        </w:rPr>
      </w:pPr>
      <w:r w:rsidRPr="000D4AA6">
        <w:rPr>
          <w:sz w:val="28"/>
          <w:szCs w:val="28"/>
        </w:rPr>
        <w:t>ЕДВ, НСУ, пособие на погребение</w:t>
      </w:r>
    </w:p>
    <w:p w:rsidR="000D4AA6" w:rsidRDefault="000D4AA6" w:rsidP="000D4AA6"/>
    <w:p w:rsidR="000D4AA6" w:rsidRPr="000D4AA6" w:rsidRDefault="000D4AA6" w:rsidP="000D4AA6">
      <w:pPr>
        <w:rPr>
          <w:rFonts w:ascii="Times New Roman" w:hAnsi="Times New Roman"/>
          <w:sz w:val="24"/>
          <w:szCs w:val="24"/>
        </w:rPr>
      </w:pPr>
      <w:r w:rsidRPr="000D4AA6">
        <w:rPr>
          <w:rFonts w:ascii="Times New Roman" w:hAnsi="Times New Roman"/>
          <w:sz w:val="24"/>
          <w:szCs w:val="24"/>
        </w:rPr>
        <w:t>29 января 2021 г.</w:t>
      </w:r>
    </w:p>
    <w:p w:rsidR="00F35809" w:rsidRDefault="008B1208" w:rsidP="008B12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725805</wp:posOffset>
            </wp:positionV>
            <wp:extent cx="2828925" cy="1481455"/>
            <wp:effectExtent l="19050" t="0" r="9525" b="0"/>
            <wp:wrapTight wrapText="bothSides">
              <wp:wrapPolygon edited="0">
                <wp:start x="-145" y="0"/>
                <wp:lineTo x="-145" y="21387"/>
                <wp:lineTo x="21673" y="21387"/>
                <wp:lineTo x="21673" y="0"/>
                <wp:lineTo x="-145" y="0"/>
              </wp:wrapPolygon>
            </wp:wrapTight>
            <wp:docPr id="6" name="Рисунок 6" descr="C:\Users\Vladimir\AppData\Local\Microsoft\Windows\INetCache\Content.Word\%D0%94%D0%B5%D0%BD%D1%8C%D0%B3%D0%B8%2C+%D1%80%D1%83%D0%B1%D0%BB%D0%B8%2C+%D0%BA%D0%BE%D1%88%D0%B5%D0%BB%D0%B5%D0%BA%2C+%D0%BC%D0%B5%D0%BB%D0%BE%D1%87%D1%8C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%D0%94%D0%B5%D0%BD%D1%8C%D0%B3%D0%B8%2C+%D1%80%D1%83%D0%B1%D0%BB%D0%B8%2C+%D0%BA%D0%BE%D1%88%D0%B5%D0%BB%D0%B5%D0%BA%2C+%D0%BC%D0%B5%D0%BB%D0%BE%D1%87%D1%8C-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481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0D4AA6" w:rsidRPr="000D4AA6">
        <w:rPr>
          <w:rFonts w:ascii="Times New Roman" w:hAnsi="Times New Roman"/>
          <w:b/>
          <w:sz w:val="24"/>
          <w:szCs w:val="24"/>
        </w:rPr>
        <w:t>ГУ - Главное управление ПФР № 9 по г. Москве и Московской области</w:t>
      </w:r>
      <w:r w:rsidR="000D4AA6" w:rsidRPr="000D4AA6">
        <w:rPr>
          <w:sz w:val="24"/>
          <w:szCs w:val="24"/>
        </w:rPr>
        <w:t xml:space="preserve"> </w:t>
      </w:r>
      <w:r w:rsidR="00F35809">
        <w:rPr>
          <w:rFonts w:ascii="Times New Roman" w:hAnsi="Times New Roman"/>
          <w:sz w:val="24"/>
          <w:szCs w:val="24"/>
        </w:rPr>
        <w:t xml:space="preserve">информирует получателей ежемесячных денежных выплат (ЕДВ), </w:t>
      </w:r>
      <w:r w:rsidR="000D4AA6" w:rsidRPr="000D4AA6">
        <w:rPr>
          <w:rFonts w:ascii="Times New Roman" w:hAnsi="Times New Roman"/>
          <w:sz w:val="24"/>
          <w:szCs w:val="24"/>
        </w:rPr>
        <w:t xml:space="preserve">что  с 1 февраля 2021 года </w:t>
      </w:r>
      <w:r w:rsidR="00F35809">
        <w:rPr>
          <w:rFonts w:ascii="Times New Roman" w:hAnsi="Times New Roman"/>
          <w:sz w:val="24"/>
          <w:szCs w:val="24"/>
        </w:rPr>
        <w:t>данная в</w:t>
      </w:r>
      <w:r w:rsidR="00F35809">
        <w:rPr>
          <w:rFonts w:ascii="Times New Roman" w:hAnsi="Times New Roman"/>
          <w:sz w:val="24"/>
          <w:szCs w:val="24"/>
        </w:rPr>
        <w:t>ы</w:t>
      </w:r>
      <w:r w:rsidR="00F35809">
        <w:rPr>
          <w:rFonts w:ascii="Times New Roman" w:hAnsi="Times New Roman"/>
          <w:sz w:val="24"/>
          <w:szCs w:val="24"/>
        </w:rPr>
        <w:t xml:space="preserve">плата </w:t>
      </w:r>
      <w:r w:rsidR="000D4AA6" w:rsidRPr="000D4AA6">
        <w:rPr>
          <w:rFonts w:ascii="Times New Roman" w:hAnsi="Times New Roman"/>
          <w:sz w:val="24"/>
          <w:szCs w:val="24"/>
        </w:rPr>
        <w:t>будет проиндексирована на 4,9</w:t>
      </w:r>
      <w:r w:rsidR="000D4AA6">
        <w:rPr>
          <w:rFonts w:ascii="Times New Roman" w:hAnsi="Times New Roman"/>
          <w:sz w:val="24"/>
          <w:szCs w:val="24"/>
        </w:rPr>
        <w:t xml:space="preserve"> </w:t>
      </w:r>
      <w:r w:rsidR="000D4AA6" w:rsidRPr="000D4AA6">
        <w:rPr>
          <w:rFonts w:ascii="Times New Roman" w:hAnsi="Times New Roman"/>
          <w:sz w:val="24"/>
          <w:szCs w:val="24"/>
        </w:rPr>
        <w:t>%</w:t>
      </w:r>
      <w:r w:rsidR="000D4AA6">
        <w:rPr>
          <w:rFonts w:ascii="Times New Roman" w:hAnsi="Times New Roman"/>
          <w:sz w:val="24"/>
          <w:szCs w:val="24"/>
        </w:rPr>
        <w:t xml:space="preserve">. </w:t>
      </w:r>
      <w:r w:rsidR="00F35809">
        <w:rPr>
          <w:rFonts w:ascii="Times New Roman" w:hAnsi="Times New Roman"/>
          <w:sz w:val="24"/>
          <w:szCs w:val="24"/>
        </w:rPr>
        <w:t xml:space="preserve"> </w:t>
      </w:r>
      <w:r w:rsidR="000D4AA6" w:rsidRPr="000D4AA6">
        <w:rPr>
          <w:rFonts w:ascii="Times New Roman" w:hAnsi="Times New Roman"/>
          <w:sz w:val="24"/>
          <w:szCs w:val="24"/>
        </w:rPr>
        <w:t>Индексация размеров ежемесячных денежных выплат федеральным льготникам осуществляется один раз  в  год с 1 февраля текущего года</w:t>
      </w:r>
      <w:r w:rsidR="000D4AA6">
        <w:rPr>
          <w:rFonts w:ascii="Times New Roman" w:hAnsi="Times New Roman"/>
          <w:sz w:val="24"/>
          <w:szCs w:val="24"/>
        </w:rPr>
        <w:t>,</w:t>
      </w:r>
      <w:r w:rsidR="000D4AA6" w:rsidRPr="000D4AA6">
        <w:rPr>
          <w:rFonts w:ascii="Times New Roman" w:hAnsi="Times New Roman"/>
          <w:sz w:val="24"/>
          <w:szCs w:val="24"/>
        </w:rPr>
        <w:t xml:space="preserve"> исходя из индекса потребительских цен за предыдущий год.</w:t>
      </w:r>
      <w:proofErr w:type="gramEnd"/>
      <w:r w:rsidR="000D4AA6" w:rsidRPr="000D4AA6">
        <w:rPr>
          <w:rFonts w:ascii="Times New Roman" w:hAnsi="Times New Roman"/>
          <w:sz w:val="24"/>
          <w:szCs w:val="24"/>
        </w:rPr>
        <w:t xml:space="preserve"> Коэффициент индекс</w:t>
      </w:r>
      <w:r w:rsidR="000D4AA6" w:rsidRPr="000D4AA6">
        <w:rPr>
          <w:rFonts w:ascii="Times New Roman" w:hAnsi="Times New Roman"/>
          <w:sz w:val="24"/>
          <w:szCs w:val="24"/>
        </w:rPr>
        <w:t>а</w:t>
      </w:r>
      <w:r w:rsidR="000D4AA6" w:rsidRPr="000D4AA6">
        <w:rPr>
          <w:rFonts w:ascii="Times New Roman" w:hAnsi="Times New Roman"/>
          <w:sz w:val="24"/>
          <w:szCs w:val="24"/>
        </w:rPr>
        <w:t>ции устанавливается соответствующим П</w:t>
      </w:r>
      <w:r w:rsidR="000D4AA6" w:rsidRPr="000D4AA6">
        <w:rPr>
          <w:rFonts w:ascii="Times New Roman" w:hAnsi="Times New Roman"/>
          <w:sz w:val="24"/>
          <w:szCs w:val="24"/>
        </w:rPr>
        <w:t>о</w:t>
      </w:r>
      <w:r w:rsidR="000D4AA6" w:rsidRPr="000D4AA6">
        <w:rPr>
          <w:rFonts w:ascii="Times New Roman" w:hAnsi="Times New Roman"/>
          <w:sz w:val="24"/>
          <w:szCs w:val="24"/>
        </w:rPr>
        <w:t>становлением Правительства РФ.</w:t>
      </w:r>
      <w:r w:rsidR="000D4AA6">
        <w:rPr>
          <w:rFonts w:ascii="Times New Roman" w:hAnsi="Times New Roman"/>
          <w:sz w:val="24"/>
          <w:szCs w:val="24"/>
        </w:rPr>
        <w:t xml:space="preserve"> </w:t>
      </w:r>
      <w:r w:rsidR="000D4AA6" w:rsidRPr="00F35809">
        <w:rPr>
          <w:rFonts w:ascii="Times New Roman" w:hAnsi="Times New Roman"/>
        </w:rPr>
        <w:t>ЕДВ</w:t>
      </w:r>
      <w:r w:rsidR="00F35809" w:rsidRPr="00F35809">
        <w:rPr>
          <w:rFonts w:ascii="Times New Roman" w:hAnsi="Times New Roman"/>
        </w:rPr>
        <w:t xml:space="preserve"> </w:t>
      </w:r>
      <w:r w:rsidR="000D4AA6" w:rsidRPr="00F35809">
        <w:rPr>
          <w:rFonts w:ascii="Times New Roman" w:hAnsi="Times New Roman"/>
        </w:rPr>
        <w:t>-</w:t>
      </w:r>
      <w:r w:rsidR="00F35809" w:rsidRPr="00F35809">
        <w:rPr>
          <w:rFonts w:ascii="Times New Roman" w:hAnsi="Times New Roman"/>
        </w:rPr>
        <w:t xml:space="preserve"> </w:t>
      </w:r>
      <w:r w:rsidR="000D4AA6" w:rsidRPr="00F35809">
        <w:rPr>
          <w:rFonts w:ascii="Times New Roman" w:hAnsi="Times New Roman"/>
          <w:sz w:val="24"/>
          <w:szCs w:val="24"/>
        </w:rPr>
        <w:t>с</w:t>
      </w:r>
      <w:r w:rsidR="000D4AA6" w:rsidRPr="00F35809">
        <w:rPr>
          <w:rFonts w:ascii="Times New Roman" w:hAnsi="Times New Roman"/>
          <w:sz w:val="24"/>
          <w:szCs w:val="24"/>
        </w:rPr>
        <w:t>а</w:t>
      </w:r>
      <w:r w:rsidR="000D4AA6" w:rsidRPr="00F35809">
        <w:rPr>
          <w:rFonts w:ascii="Times New Roman" w:hAnsi="Times New Roman"/>
          <w:sz w:val="24"/>
          <w:szCs w:val="24"/>
        </w:rPr>
        <w:t>мая массовая социальная выплата в России</w:t>
      </w:r>
      <w:r w:rsidR="000D4AA6" w:rsidRPr="000D4AA6">
        <w:rPr>
          <w:rFonts w:ascii="Times New Roman" w:hAnsi="Times New Roman"/>
          <w:sz w:val="24"/>
          <w:szCs w:val="24"/>
        </w:rPr>
        <w:t>.</w:t>
      </w:r>
      <w:r w:rsidR="000D4AA6">
        <w:rPr>
          <w:rFonts w:ascii="Times New Roman" w:hAnsi="Times New Roman"/>
          <w:sz w:val="24"/>
          <w:szCs w:val="24"/>
        </w:rPr>
        <w:t xml:space="preserve"> </w:t>
      </w:r>
      <w:r w:rsidR="000D4AA6" w:rsidRPr="00F35809">
        <w:rPr>
          <w:rFonts w:ascii="Times New Roman" w:hAnsi="Times New Roman"/>
          <w:sz w:val="24"/>
          <w:szCs w:val="24"/>
        </w:rPr>
        <w:t>На сегодняшний день в стране ее получают  п</w:t>
      </w:r>
      <w:r w:rsidR="000D4AA6" w:rsidRPr="00F35809">
        <w:rPr>
          <w:rFonts w:ascii="Times New Roman" w:hAnsi="Times New Roman"/>
          <w:sz w:val="24"/>
          <w:szCs w:val="24"/>
        </w:rPr>
        <w:t>о</w:t>
      </w:r>
      <w:r w:rsidR="000D4AA6" w:rsidRPr="00F35809">
        <w:rPr>
          <w:rFonts w:ascii="Times New Roman" w:hAnsi="Times New Roman"/>
          <w:sz w:val="24"/>
          <w:szCs w:val="24"/>
        </w:rPr>
        <w:t>рядка 15 млн. федеральных льготников, среди которых — инвалиды, ветераны бо</w:t>
      </w:r>
      <w:r w:rsidR="000D4AA6" w:rsidRPr="00F35809">
        <w:rPr>
          <w:rFonts w:ascii="Times New Roman" w:hAnsi="Times New Roman"/>
          <w:sz w:val="24"/>
          <w:szCs w:val="24"/>
        </w:rPr>
        <w:t>е</w:t>
      </w:r>
      <w:r w:rsidR="000D4AA6" w:rsidRPr="00F35809">
        <w:rPr>
          <w:rFonts w:ascii="Times New Roman" w:hAnsi="Times New Roman"/>
          <w:sz w:val="24"/>
          <w:szCs w:val="24"/>
        </w:rPr>
        <w:t>вых действий, граждане, подвергшиеся во</w:t>
      </w:r>
      <w:r w:rsidR="000D4AA6" w:rsidRPr="00F35809">
        <w:rPr>
          <w:rFonts w:ascii="Times New Roman" w:hAnsi="Times New Roman"/>
          <w:sz w:val="24"/>
          <w:szCs w:val="24"/>
        </w:rPr>
        <w:t>з</w:t>
      </w:r>
      <w:r w:rsidR="000D4AA6" w:rsidRPr="00F35809">
        <w:rPr>
          <w:rFonts w:ascii="Times New Roman" w:hAnsi="Times New Roman"/>
          <w:sz w:val="24"/>
          <w:szCs w:val="24"/>
        </w:rPr>
        <w:t>действию радиации, Герои Советского Союза и России, Герои Социалистического труда и другие граждане.</w:t>
      </w:r>
      <w:r w:rsidR="000D4AA6" w:rsidRPr="00F35809">
        <w:rPr>
          <w:rStyle w:val="ac"/>
          <w:rFonts w:ascii="Times New Roman" w:hAnsi="Times New Roman"/>
          <w:sz w:val="24"/>
          <w:szCs w:val="24"/>
        </w:rPr>
        <w:t> </w:t>
      </w:r>
      <w:r w:rsidR="000D4AA6" w:rsidRPr="00F35809">
        <w:rPr>
          <w:rFonts w:ascii="Times New Roman" w:hAnsi="Times New Roman"/>
          <w:sz w:val="24"/>
          <w:szCs w:val="24"/>
        </w:rPr>
        <w:t>На  4,9 % также будет проиндексирован и входящий в состав ЕДВ н</w:t>
      </w:r>
      <w:r w:rsidR="000D4AA6" w:rsidRPr="00F35809">
        <w:rPr>
          <w:rFonts w:ascii="Times New Roman" w:hAnsi="Times New Roman"/>
          <w:sz w:val="24"/>
          <w:szCs w:val="24"/>
        </w:rPr>
        <w:t>а</w:t>
      </w:r>
      <w:r w:rsidR="000D4AA6" w:rsidRPr="00F35809">
        <w:rPr>
          <w:rFonts w:ascii="Times New Roman" w:hAnsi="Times New Roman"/>
          <w:sz w:val="24"/>
          <w:szCs w:val="24"/>
        </w:rPr>
        <w:t xml:space="preserve">бор социальных услуг (НСУ).  С 1 февраля 2021 года стоимость НСУ составит  1 211, 66 </w:t>
      </w:r>
      <w:r w:rsidR="000D4AA6" w:rsidRPr="00F35809">
        <w:rPr>
          <w:rStyle w:val="a9"/>
          <w:rFonts w:ascii="Times New Roman" w:hAnsi="Times New Roman"/>
          <w:b w:val="0"/>
          <w:sz w:val="24"/>
          <w:szCs w:val="24"/>
        </w:rPr>
        <w:t xml:space="preserve">руб. </w:t>
      </w:r>
      <w:r w:rsidR="000D4AA6" w:rsidRPr="00F35809">
        <w:rPr>
          <w:rFonts w:ascii="Times New Roman" w:hAnsi="Times New Roman"/>
          <w:sz w:val="24"/>
          <w:szCs w:val="24"/>
        </w:rPr>
        <w:t xml:space="preserve">в месяц. </w:t>
      </w:r>
      <w:r w:rsidR="002C3466" w:rsidRPr="002C3466">
        <w:rPr>
          <w:rFonts w:ascii="Times New Roman" w:hAnsi="Times New Roman"/>
          <w:b/>
          <w:sz w:val="24"/>
          <w:szCs w:val="24"/>
        </w:rPr>
        <w:t>Начальник ГУ</w:t>
      </w:r>
      <w:r w:rsidR="002C3466">
        <w:rPr>
          <w:rFonts w:ascii="Times New Roman" w:hAnsi="Times New Roman"/>
          <w:b/>
          <w:sz w:val="24"/>
          <w:szCs w:val="24"/>
        </w:rPr>
        <w:t xml:space="preserve"> </w:t>
      </w:r>
      <w:r w:rsidR="002C3466" w:rsidRPr="002C3466">
        <w:rPr>
          <w:rFonts w:ascii="Times New Roman" w:hAnsi="Times New Roman"/>
          <w:b/>
          <w:sz w:val="24"/>
          <w:szCs w:val="24"/>
        </w:rPr>
        <w:t>- Главного управления ПФР № 9 по г. Москве и Моско</w:t>
      </w:r>
      <w:r w:rsidR="002C3466" w:rsidRPr="002C3466">
        <w:rPr>
          <w:rFonts w:ascii="Times New Roman" w:hAnsi="Times New Roman"/>
          <w:b/>
          <w:sz w:val="24"/>
          <w:szCs w:val="24"/>
        </w:rPr>
        <w:t>в</w:t>
      </w:r>
      <w:r w:rsidR="002C3466" w:rsidRPr="002C3466">
        <w:rPr>
          <w:rFonts w:ascii="Times New Roman" w:hAnsi="Times New Roman"/>
          <w:b/>
          <w:sz w:val="24"/>
          <w:szCs w:val="24"/>
        </w:rPr>
        <w:t xml:space="preserve">ской области Людмила Тарасова </w:t>
      </w:r>
      <w:r w:rsidR="002C3466">
        <w:rPr>
          <w:rFonts w:ascii="Times New Roman" w:hAnsi="Times New Roman"/>
          <w:sz w:val="24"/>
          <w:szCs w:val="24"/>
        </w:rPr>
        <w:t>напоминает, что  «п</w:t>
      </w:r>
      <w:r w:rsidR="00F35809">
        <w:rPr>
          <w:rFonts w:ascii="Times New Roman" w:hAnsi="Times New Roman"/>
          <w:sz w:val="24"/>
          <w:szCs w:val="24"/>
        </w:rPr>
        <w:t xml:space="preserve">олучатели ЕДВ </w:t>
      </w:r>
      <w:r w:rsidR="000D4AA6" w:rsidRPr="00F35809">
        <w:rPr>
          <w:rFonts w:ascii="Times New Roman" w:hAnsi="Times New Roman"/>
          <w:sz w:val="24"/>
          <w:szCs w:val="24"/>
        </w:rPr>
        <w:t> </w:t>
      </w:r>
      <w:r w:rsidR="00F35809">
        <w:rPr>
          <w:rFonts w:ascii="Times New Roman" w:hAnsi="Times New Roman"/>
          <w:sz w:val="24"/>
          <w:szCs w:val="24"/>
        </w:rPr>
        <w:t>могут</w:t>
      </w:r>
      <w:r w:rsidR="000D4AA6" w:rsidRPr="00F35809">
        <w:rPr>
          <w:rFonts w:ascii="Times New Roman" w:hAnsi="Times New Roman"/>
          <w:sz w:val="24"/>
          <w:szCs w:val="24"/>
        </w:rPr>
        <w:t xml:space="preserve"> </w:t>
      </w:r>
      <w:r w:rsidR="002C3466">
        <w:rPr>
          <w:rFonts w:ascii="Times New Roman" w:hAnsi="Times New Roman"/>
          <w:sz w:val="24"/>
          <w:szCs w:val="24"/>
        </w:rPr>
        <w:t>сделать в</w:t>
      </w:r>
      <w:r w:rsidR="002C3466">
        <w:rPr>
          <w:rFonts w:ascii="Times New Roman" w:hAnsi="Times New Roman"/>
          <w:sz w:val="24"/>
          <w:szCs w:val="24"/>
        </w:rPr>
        <w:t>ы</w:t>
      </w:r>
      <w:r w:rsidR="002C3466">
        <w:rPr>
          <w:rFonts w:ascii="Times New Roman" w:hAnsi="Times New Roman"/>
          <w:sz w:val="24"/>
          <w:szCs w:val="24"/>
        </w:rPr>
        <w:t>бор</w:t>
      </w:r>
      <w:r w:rsidR="00F35809">
        <w:rPr>
          <w:rFonts w:ascii="Times New Roman" w:hAnsi="Times New Roman"/>
          <w:sz w:val="24"/>
          <w:szCs w:val="24"/>
        </w:rPr>
        <w:t>:</w:t>
      </w:r>
      <w:r w:rsidR="000D4AA6" w:rsidRPr="00F35809">
        <w:rPr>
          <w:rFonts w:ascii="Times New Roman" w:hAnsi="Times New Roman"/>
          <w:sz w:val="24"/>
          <w:szCs w:val="24"/>
        </w:rPr>
        <w:t xml:space="preserve"> получать набор услуг в натуральной форме или денежном эквив</w:t>
      </w:r>
      <w:r w:rsidR="000D4AA6" w:rsidRPr="00F35809">
        <w:rPr>
          <w:rFonts w:ascii="Times New Roman" w:hAnsi="Times New Roman"/>
          <w:sz w:val="24"/>
          <w:szCs w:val="24"/>
        </w:rPr>
        <w:t>а</w:t>
      </w:r>
      <w:r w:rsidR="000D4AA6" w:rsidRPr="00F35809">
        <w:rPr>
          <w:rFonts w:ascii="Times New Roman" w:hAnsi="Times New Roman"/>
          <w:sz w:val="24"/>
          <w:szCs w:val="24"/>
        </w:rPr>
        <w:t>ленте, полностью или частично</w:t>
      </w:r>
      <w:r w:rsidR="002C3466">
        <w:rPr>
          <w:rFonts w:ascii="Times New Roman" w:hAnsi="Times New Roman"/>
          <w:sz w:val="24"/>
          <w:szCs w:val="24"/>
        </w:rPr>
        <w:t>»</w:t>
      </w:r>
      <w:r w:rsidR="000D4AA6" w:rsidRPr="00F35809">
        <w:rPr>
          <w:rFonts w:ascii="Times New Roman" w:hAnsi="Times New Roman"/>
          <w:sz w:val="24"/>
          <w:szCs w:val="24"/>
        </w:rPr>
        <w:t>.</w:t>
      </w:r>
      <w:r w:rsidR="00F35809">
        <w:rPr>
          <w:rFonts w:ascii="Times New Roman" w:hAnsi="Times New Roman"/>
          <w:sz w:val="24"/>
          <w:szCs w:val="24"/>
        </w:rPr>
        <w:t xml:space="preserve"> </w:t>
      </w:r>
      <w:r w:rsidR="000D4AA6" w:rsidRPr="00F35809">
        <w:rPr>
          <w:rFonts w:ascii="Times New Roman" w:hAnsi="Times New Roman"/>
          <w:sz w:val="24"/>
          <w:szCs w:val="24"/>
        </w:rPr>
        <w:t>Напомним, в НСУ входят следующие услуги:</w:t>
      </w:r>
    </w:p>
    <w:p w:rsidR="00F35809" w:rsidRDefault="00F35809" w:rsidP="008B1208">
      <w:pPr>
        <w:spacing w:after="0" w:line="240" w:lineRule="auto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Style w:val="ac"/>
          <w:rFonts w:ascii="Times New Roman" w:hAnsi="Times New Roman"/>
          <w:i w:val="0"/>
          <w:sz w:val="24"/>
          <w:szCs w:val="24"/>
        </w:rPr>
        <w:t xml:space="preserve">- </w:t>
      </w:r>
      <w:r w:rsidR="000D4AA6" w:rsidRPr="00F35809">
        <w:rPr>
          <w:rStyle w:val="ac"/>
          <w:rFonts w:ascii="Times New Roman" w:hAnsi="Times New Roman"/>
          <w:i w:val="0"/>
          <w:sz w:val="24"/>
          <w:szCs w:val="24"/>
        </w:rPr>
        <w:t>обеспечение необходимыми медикаментами; </w:t>
      </w:r>
    </w:p>
    <w:p w:rsidR="00F35809" w:rsidRDefault="00F35809" w:rsidP="008B1208">
      <w:pPr>
        <w:spacing w:after="0" w:line="240" w:lineRule="auto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Style w:val="ac"/>
          <w:rFonts w:ascii="Times New Roman" w:hAnsi="Times New Roman"/>
          <w:i w:val="0"/>
          <w:sz w:val="24"/>
          <w:szCs w:val="24"/>
        </w:rPr>
        <w:t xml:space="preserve">- </w:t>
      </w:r>
      <w:r w:rsidR="000D4AA6" w:rsidRPr="00F35809">
        <w:rPr>
          <w:rStyle w:val="ac"/>
          <w:rFonts w:ascii="Times New Roman" w:hAnsi="Times New Roman"/>
          <w:i w:val="0"/>
          <w:sz w:val="24"/>
          <w:szCs w:val="24"/>
        </w:rPr>
        <w:t>предоставление путевки на санаторно-курортное лечение для профилактики основных заболеваний;</w:t>
      </w:r>
    </w:p>
    <w:p w:rsidR="00F35809" w:rsidRDefault="00F35809" w:rsidP="008B1208">
      <w:pPr>
        <w:spacing w:after="0" w:line="240" w:lineRule="auto"/>
        <w:jc w:val="both"/>
        <w:rPr>
          <w:rStyle w:val="ac"/>
          <w:sz w:val="24"/>
          <w:szCs w:val="24"/>
        </w:rPr>
      </w:pPr>
      <w:r>
        <w:rPr>
          <w:rStyle w:val="ac"/>
          <w:rFonts w:ascii="Times New Roman" w:hAnsi="Times New Roman"/>
          <w:i w:val="0"/>
          <w:sz w:val="24"/>
          <w:szCs w:val="24"/>
        </w:rPr>
        <w:t xml:space="preserve">- </w:t>
      </w:r>
      <w:r w:rsidR="000D4AA6" w:rsidRPr="00F35809">
        <w:rPr>
          <w:rStyle w:val="ac"/>
          <w:rFonts w:ascii="Times New Roman" w:hAnsi="Times New Roman"/>
          <w:i w:val="0"/>
          <w:sz w:val="24"/>
          <w:szCs w:val="24"/>
        </w:rPr>
        <w:t>бесплатный проезд на пригородном железнодорожном транспорте, а также на междугородном транспорте к месту лечения и обратно</w:t>
      </w:r>
      <w:r w:rsidR="000D4AA6" w:rsidRPr="000D4AA6">
        <w:rPr>
          <w:rStyle w:val="ac"/>
          <w:sz w:val="24"/>
          <w:szCs w:val="24"/>
        </w:rPr>
        <w:t>.</w:t>
      </w:r>
    </w:p>
    <w:p w:rsidR="000D4AA6" w:rsidRPr="00F35809" w:rsidRDefault="00F35809" w:rsidP="008B12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5809">
        <w:rPr>
          <w:rFonts w:ascii="Times New Roman" w:hAnsi="Times New Roman"/>
        </w:rPr>
        <w:t>Кроме того</w:t>
      </w:r>
      <w:r w:rsidR="000D4AA6" w:rsidRPr="00F35809">
        <w:rPr>
          <w:rFonts w:ascii="Times New Roman" w:hAnsi="Times New Roman"/>
          <w:sz w:val="24"/>
          <w:szCs w:val="24"/>
        </w:rPr>
        <w:t xml:space="preserve">, будет увеличено  </w:t>
      </w:r>
      <w:r w:rsidR="000D4AA6" w:rsidRPr="00F35809">
        <w:rPr>
          <w:rStyle w:val="a9"/>
          <w:rFonts w:ascii="Times New Roman" w:hAnsi="Times New Roman"/>
          <w:b w:val="0"/>
          <w:sz w:val="24"/>
          <w:szCs w:val="24"/>
        </w:rPr>
        <w:t>пособие на погребение</w:t>
      </w:r>
      <w:r w:rsidR="000D4AA6" w:rsidRPr="00F35809">
        <w:rPr>
          <w:rFonts w:ascii="Times New Roman" w:hAnsi="Times New Roman"/>
          <w:sz w:val="24"/>
          <w:szCs w:val="24"/>
        </w:rPr>
        <w:t>, которое выплачивается родственн</w:t>
      </w:r>
      <w:r w:rsidR="000D4AA6" w:rsidRPr="00F35809">
        <w:rPr>
          <w:rFonts w:ascii="Times New Roman" w:hAnsi="Times New Roman"/>
          <w:sz w:val="24"/>
          <w:szCs w:val="24"/>
        </w:rPr>
        <w:t>и</w:t>
      </w:r>
      <w:r w:rsidR="000D4AA6" w:rsidRPr="00F35809">
        <w:rPr>
          <w:rFonts w:ascii="Times New Roman" w:hAnsi="Times New Roman"/>
          <w:sz w:val="24"/>
          <w:szCs w:val="24"/>
        </w:rPr>
        <w:t>кам умершего неработающего</w:t>
      </w:r>
      <w:r w:rsidR="000D4AA6" w:rsidRPr="00F35809">
        <w:rPr>
          <w:rFonts w:ascii="Times New Roman" w:hAnsi="Times New Roman"/>
        </w:rPr>
        <w:t xml:space="preserve"> пенсионера. С 1 февраля 2021 года размер пособия сост</w:t>
      </w:r>
      <w:r w:rsidR="000D4AA6" w:rsidRPr="00F35809">
        <w:rPr>
          <w:rFonts w:ascii="Times New Roman" w:hAnsi="Times New Roman"/>
        </w:rPr>
        <w:t>а</w:t>
      </w:r>
      <w:r w:rsidR="000D4AA6" w:rsidRPr="00F35809">
        <w:rPr>
          <w:rFonts w:ascii="Times New Roman" w:hAnsi="Times New Roman"/>
        </w:rPr>
        <w:t>вит </w:t>
      </w:r>
      <w:r w:rsidR="000D4AA6" w:rsidRPr="00F35809">
        <w:rPr>
          <w:rStyle w:val="a9"/>
          <w:rFonts w:ascii="Times New Roman" w:hAnsi="Times New Roman"/>
          <w:b w:val="0"/>
        </w:rPr>
        <w:t xml:space="preserve">6 424, </w:t>
      </w:r>
      <w:r w:rsidR="000D4AA6" w:rsidRPr="00F35809">
        <w:rPr>
          <w:rFonts w:ascii="Times New Roman" w:hAnsi="Times New Roman"/>
          <w:b/>
        </w:rPr>
        <w:t> </w:t>
      </w:r>
      <w:r w:rsidR="000D4AA6" w:rsidRPr="00F35809">
        <w:rPr>
          <w:rStyle w:val="a9"/>
          <w:rFonts w:ascii="Times New Roman" w:hAnsi="Times New Roman"/>
          <w:b w:val="0"/>
        </w:rPr>
        <w:t>98 руб.</w:t>
      </w:r>
      <w:r w:rsidR="000D4AA6" w:rsidRPr="00F35809">
        <w:rPr>
          <w:rStyle w:val="a9"/>
          <w:rFonts w:ascii="Times New Roman" w:hAnsi="Times New Roman"/>
        </w:rPr>
        <w:t xml:space="preserve"> </w:t>
      </w:r>
    </w:p>
    <w:p w:rsidR="00F35809" w:rsidRPr="00F35809" w:rsidRDefault="00F35809" w:rsidP="00777BDA">
      <w:pPr>
        <w:rPr>
          <w:rStyle w:val="ac"/>
          <w:rFonts w:ascii="Times New Roman" w:hAnsi="Times New Roman"/>
          <w:b/>
          <w:bCs/>
        </w:rPr>
      </w:pPr>
    </w:p>
    <w:p w:rsidR="00F35809" w:rsidRDefault="00F35809" w:rsidP="00777BDA">
      <w:pPr>
        <w:rPr>
          <w:rStyle w:val="ac"/>
          <w:b/>
          <w:bCs/>
        </w:rPr>
      </w:pPr>
    </w:p>
    <w:p w:rsidR="00F35809" w:rsidRDefault="00F35809" w:rsidP="00777BDA">
      <w:pPr>
        <w:rPr>
          <w:rStyle w:val="ac"/>
          <w:b/>
          <w:bCs/>
        </w:rPr>
      </w:pPr>
    </w:p>
    <w:p w:rsidR="00875965" w:rsidRPr="00777BDA" w:rsidRDefault="00875965" w:rsidP="00777BDA"/>
    <w:sectPr w:rsidR="00875965" w:rsidRPr="00777BD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C19" w:rsidRDefault="001E1C19" w:rsidP="00E60B04">
      <w:pPr>
        <w:spacing w:after="0" w:line="240" w:lineRule="auto"/>
      </w:pPr>
      <w:r>
        <w:separator/>
      </w:r>
    </w:p>
  </w:endnote>
  <w:endnote w:type="continuationSeparator" w:id="0">
    <w:p w:rsidR="001E1C19" w:rsidRDefault="001E1C1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C19" w:rsidRDefault="001E1C19" w:rsidP="00E60B04">
      <w:pPr>
        <w:spacing w:after="0" w:line="240" w:lineRule="auto"/>
      </w:pPr>
      <w:r>
        <w:separator/>
      </w:r>
    </w:p>
  </w:footnote>
  <w:footnote w:type="continuationSeparator" w:id="0">
    <w:p w:rsidR="001E1C19" w:rsidRDefault="001E1C1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B5B0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B5B0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55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4AA6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E1C19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3466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5B09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2E04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208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179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5809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3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0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8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2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57DEB-3E5E-46A0-87FD-53B67B24A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2021-01-29T08:39:00Z</dcterms:created>
  <dcterms:modified xsi:type="dcterms:W3CDTF">2021-01-29T08:39:00Z</dcterms:modified>
</cp:coreProperties>
</file>