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52C" w:rsidRPr="00EB45C2" w:rsidRDefault="007B08A8" w:rsidP="00EB45C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45C2">
        <w:rPr>
          <w:rFonts w:ascii="Times New Roman" w:hAnsi="Times New Roman"/>
          <w:b/>
          <w:sz w:val="28"/>
          <w:szCs w:val="28"/>
        </w:rPr>
        <w:t>Об особом режиме работы</w:t>
      </w:r>
      <w:r w:rsidR="0057052C" w:rsidRPr="00EB45C2">
        <w:rPr>
          <w:rFonts w:ascii="Times New Roman" w:hAnsi="Times New Roman"/>
          <w:b/>
          <w:sz w:val="28"/>
          <w:szCs w:val="28"/>
        </w:rPr>
        <w:t xml:space="preserve"> клиентских служб</w:t>
      </w:r>
    </w:p>
    <w:p w:rsidR="00B9267B" w:rsidRPr="00EB45C2" w:rsidRDefault="0057052C" w:rsidP="00EB45C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45C2">
        <w:rPr>
          <w:rFonts w:ascii="Times New Roman" w:hAnsi="Times New Roman"/>
          <w:b/>
          <w:sz w:val="28"/>
          <w:szCs w:val="28"/>
        </w:rPr>
        <w:t>Главного управления ПФР № 9</w:t>
      </w:r>
    </w:p>
    <w:p w:rsidR="0057052C" w:rsidRPr="00EB45C2" w:rsidRDefault="0057052C" w:rsidP="00EB45C2">
      <w:pPr>
        <w:spacing w:after="0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27 марта 2020 г.</w:t>
      </w:r>
    </w:p>
    <w:p w:rsidR="0057052C" w:rsidRPr="00EB45C2" w:rsidRDefault="0057052C" w:rsidP="00EB45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8A8" w:rsidRPr="00EB45C2" w:rsidRDefault="00EB45C2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913130</wp:posOffset>
            </wp:positionV>
            <wp:extent cx="3114675" cy="4419600"/>
            <wp:effectExtent l="19050" t="0" r="9525" b="0"/>
            <wp:wrapTight wrapText="bothSides">
              <wp:wrapPolygon edited="0">
                <wp:start x="-132" y="0"/>
                <wp:lineTo x="-132" y="21507"/>
                <wp:lineTo x="21666" y="21507"/>
                <wp:lineTo x="21666" y="0"/>
                <wp:lineTo x="-132" y="0"/>
              </wp:wrapPolygon>
            </wp:wrapTight>
            <wp:docPr id="2" name="Рисунок 7" descr="C:\Users\Vladimir\AppData\Local\Microsoft\Windows\INetCache\Content.Word\особый режим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особый режим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08A8" w:rsidRPr="00EB45C2">
        <w:rPr>
          <w:rFonts w:ascii="Times New Roman" w:hAnsi="Times New Roman"/>
          <w:b/>
          <w:sz w:val="24"/>
          <w:szCs w:val="24"/>
        </w:rPr>
        <w:t>ГУ</w:t>
      </w:r>
      <w:r w:rsidR="0057052C" w:rsidRPr="00EB45C2">
        <w:rPr>
          <w:rFonts w:ascii="Times New Roman" w:hAnsi="Times New Roman"/>
          <w:b/>
          <w:sz w:val="24"/>
          <w:szCs w:val="24"/>
        </w:rPr>
        <w:t xml:space="preserve"> </w:t>
      </w:r>
      <w:r w:rsidR="007B08A8" w:rsidRPr="00EB45C2">
        <w:rPr>
          <w:rFonts w:ascii="Times New Roman" w:hAnsi="Times New Roman"/>
          <w:b/>
          <w:sz w:val="24"/>
          <w:szCs w:val="24"/>
        </w:rPr>
        <w:t xml:space="preserve">- Главное управление ПФР № 9 по </w:t>
      </w:r>
      <w:proofErr w:type="gramStart"/>
      <w:r w:rsidR="007B08A8" w:rsidRPr="00EB45C2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7B08A8" w:rsidRPr="00EB45C2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7B08A8" w:rsidRPr="00EB45C2">
        <w:rPr>
          <w:rFonts w:ascii="Times New Roman" w:hAnsi="Times New Roman"/>
          <w:sz w:val="24"/>
          <w:szCs w:val="24"/>
        </w:rPr>
        <w:t xml:space="preserve"> сообщает, что в усл</w:t>
      </w:r>
      <w:r w:rsidR="007B08A8" w:rsidRPr="00EB45C2">
        <w:rPr>
          <w:rFonts w:ascii="Times New Roman" w:hAnsi="Times New Roman"/>
          <w:sz w:val="24"/>
          <w:szCs w:val="24"/>
        </w:rPr>
        <w:t>о</w:t>
      </w:r>
      <w:r w:rsidR="007B08A8" w:rsidRPr="00EB45C2">
        <w:rPr>
          <w:rFonts w:ascii="Times New Roman" w:hAnsi="Times New Roman"/>
          <w:sz w:val="24"/>
          <w:szCs w:val="24"/>
        </w:rPr>
        <w:t xml:space="preserve">виях пандемии </w:t>
      </w:r>
      <w:proofErr w:type="spellStart"/>
      <w:r w:rsidR="007B08A8" w:rsidRPr="00EB45C2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7B08A8" w:rsidRPr="00EB45C2">
        <w:rPr>
          <w:rFonts w:ascii="Times New Roman" w:hAnsi="Times New Roman"/>
          <w:sz w:val="24"/>
          <w:szCs w:val="24"/>
        </w:rPr>
        <w:t xml:space="preserve"> инфекции </w:t>
      </w:r>
      <w:r w:rsidR="007B08A8" w:rsidRPr="00EB45C2">
        <w:rPr>
          <w:rFonts w:ascii="Times New Roman" w:hAnsi="Times New Roman"/>
          <w:sz w:val="24"/>
          <w:szCs w:val="24"/>
          <w:lang w:val="en-US"/>
        </w:rPr>
        <w:t>COVID</w:t>
      </w:r>
      <w:r w:rsidR="007B08A8" w:rsidRPr="00EB45C2">
        <w:rPr>
          <w:rFonts w:ascii="Times New Roman" w:hAnsi="Times New Roman"/>
          <w:sz w:val="24"/>
          <w:szCs w:val="24"/>
        </w:rPr>
        <w:t>-19 клиентские службы Главного управления ПФР № 9 с 30 марта 2020 года переходят на особый режим работы. Прием граждан</w:t>
      </w:r>
      <w:r w:rsidR="002047AE">
        <w:rPr>
          <w:rFonts w:ascii="Times New Roman" w:hAnsi="Times New Roman"/>
          <w:sz w:val="24"/>
          <w:szCs w:val="24"/>
        </w:rPr>
        <w:t xml:space="preserve"> будет производиться </w:t>
      </w:r>
      <w:r w:rsidR="007B08A8" w:rsidRPr="00EB45C2">
        <w:rPr>
          <w:rFonts w:ascii="Times New Roman" w:hAnsi="Times New Roman"/>
          <w:sz w:val="24"/>
          <w:szCs w:val="24"/>
        </w:rPr>
        <w:t xml:space="preserve"> по предварительной </w:t>
      </w:r>
      <w:r w:rsidR="002047AE">
        <w:rPr>
          <w:rFonts w:ascii="Times New Roman" w:hAnsi="Times New Roman"/>
          <w:sz w:val="24"/>
          <w:szCs w:val="24"/>
        </w:rPr>
        <w:t xml:space="preserve">записи </w:t>
      </w:r>
      <w:r w:rsidR="007B08A8" w:rsidRPr="00EB45C2">
        <w:rPr>
          <w:rFonts w:ascii="Times New Roman" w:hAnsi="Times New Roman"/>
          <w:sz w:val="24"/>
          <w:szCs w:val="24"/>
        </w:rPr>
        <w:t xml:space="preserve"> по строго определенному п</w:t>
      </w:r>
      <w:r w:rsidR="007B08A8" w:rsidRPr="00EB45C2">
        <w:rPr>
          <w:rFonts w:ascii="Times New Roman" w:hAnsi="Times New Roman"/>
          <w:sz w:val="24"/>
          <w:szCs w:val="24"/>
        </w:rPr>
        <w:t>е</w:t>
      </w:r>
      <w:r w:rsidR="007B08A8" w:rsidRPr="00EB45C2">
        <w:rPr>
          <w:rFonts w:ascii="Times New Roman" w:hAnsi="Times New Roman"/>
          <w:sz w:val="24"/>
          <w:szCs w:val="24"/>
        </w:rPr>
        <w:t>речню у</w:t>
      </w:r>
      <w:r w:rsidR="007B08A8" w:rsidRPr="00EB45C2">
        <w:rPr>
          <w:rFonts w:ascii="Times New Roman" w:hAnsi="Times New Roman"/>
          <w:sz w:val="24"/>
          <w:szCs w:val="24"/>
        </w:rPr>
        <w:t>с</w:t>
      </w:r>
      <w:r w:rsidR="007B08A8" w:rsidRPr="00EB45C2">
        <w:rPr>
          <w:rFonts w:ascii="Times New Roman" w:hAnsi="Times New Roman"/>
          <w:sz w:val="24"/>
          <w:szCs w:val="24"/>
        </w:rPr>
        <w:t>луг:</w:t>
      </w:r>
    </w:p>
    <w:p w:rsidR="007B08A8" w:rsidRPr="00EB45C2" w:rsidRDefault="007B08A8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-пособие не погребение</w:t>
      </w:r>
      <w:r w:rsidR="0057052C"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-н</w:t>
      </w:r>
      <w:r w:rsidR="007B08A8" w:rsidRPr="00EB45C2">
        <w:rPr>
          <w:rFonts w:ascii="Times New Roman" w:hAnsi="Times New Roman"/>
          <w:sz w:val="24"/>
          <w:szCs w:val="24"/>
        </w:rPr>
        <w:t>азначение страховой пенсии по ст</w:t>
      </w:r>
      <w:r w:rsidR="007B08A8" w:rsidRPr="00EB45C2">
        <w:rPr>
          <w:rFonts w:ascii="Times New Roman" w:hAnsi="Times New Roman"/>
          <w:sz w:val="24"/>
          <w:szCs w:val="24"/>
        </w:rPr>
        <w:t>а</w:t>
      </w:r>
      <w:r w:rsidR="007B08A8" w:rsidRPr="00EB45C2">
        <w:rPr>
          <w:rFonts w:ascii="Times New Roman" w:hAnsi="Times New Roman"/>
          <w:sz w:val="24"/>
          <w:szCs w:val="24"/>
        </w:rPr>
        <w:t>рости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-н</w:t>
      </w:r>
      <w:r w:rsidR="007B08A8" w:rsidRPr="00EB45C2">
        <w:rPr>
          <w:rFonts w:ascii="Times New Roman" w:hAnsi="Times New Roman"/>
          <w:sz w:val="24"/>
          <w:szCs w:val="24"/>
        </w:rPr>
        <w:t>азначение дополнительного матер</w:t>
      </w:r>
      <w:r w:rsidR="007B08A8" w:rsidRPr="00EB45C2">
        <w:rPr>
          <w:rFonts w:ascii="Times New Roman" w:hAnsi="Times New Roman"/>
          <w:sz w:val="24"/>
          <w:szCs w:val="24"/>
        </w:rPr>
        <w:t>и</w:t>
      </w:r>
      <w:r w:rsidR="007B08A8" w:rsidRPr="00EB45C2">
        <w:rPr>
          <w:rFonts w:ascii="Times New Roman" w:hAnsi="Times New Roman"/>
          <w:sz w:val="24"/>
          <w:szCs w:val="24"/>
        </w:rPr>
        <w:t>альн</w:t>
      </w:r>
      <w:r w:rsidR="007B08A8" w:rsidRPr="00EB45C2">
        <w:rPr>
          <w:rFonts w:ascii="Times New Roman" w:hAnsi="Times New Roman"/>
          <w:sz w:val="24"/>
          <w:szCs w:val="24"/>
        </w:rPr>
        <w:t>о</w:t>
      </w:r>
      <w:r w:rsidR="007B08A8" w:rsidRPr="00EB45C2">
        <w:rPr>
          <w:rFonts w:ascii="Times New Roman" w:hAnsi="Times New Roman"/>
          <w:sz w:val="24"/>
          <w:szCs w:val="24"/>
        </w:rPr>
        <w:t>го обеспечения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-н</w:t>
      </w:r>
      <w:r w:rsidR="007B08A8" w:rsidRPr="00EB45C2">
        <w:rPr>
          <w:rFonts w:ascii="Times New Roman" w:hAnsi="Times New Roman"/>
          <w:sz w:val="24"/>
          <w:szCs w:val="24"/>
        </w:rPr>
        <w:t>азначение пенсии по государственн</w:t>
      </w:r>
      <w:r w:rsidR="007B08A8" w:rsidRPr="00EB45C2">
        <w:rPr>
          <w:rFonts w:ascii="Times New Roman" w:hAnsi="Times New Roman"/>
          <w:sz w:val="24"/>
          <w:szCs w:val="24"/>
        </w:rPr>
        <w:t>о</w:t>
      </w:r>
      <w:r w:rsidR="007B08A8" w:rsidRPr="00EB45C2">
        <w:rPr>
          <w:rFonts w:ascii="Times New Roman" w:hAnsi="Times New Roman"/>
          <w:sz w:val="24"/>
          <w:szCs w:val="24"/>
        </w:rPr>
        <w:t>му пе</w:t>
      </w:r>
      <w:r w:rsidR="007B08A8" w:rsidRPr="00EB45C2">
        <w:rPr>
          <w:rFonts w:ascii="Times New Roman" w:hAnsi="Times New Roman"/>
          <w:sz w:val="24"/>
          <w:szCs w:val="24"/>
        </w:rPr>
        <w:t>н</w:t>
      </w:r>
      <w:r w:rsidR="007B08A8" w:rsidRPr="00EB45C2">
        <w:rPr>
          <w:rFonts w:ascii="Times New Roman" w:hAnsi="Times New Roman"/>
          <w:sz w:val="24"/>
          <w:szCs w:val="24"/>
        </w:rPr>
        <w:t>сионному обеспечению (только 30 и 31 марта 2020 года)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-п</w:t>
      </w:r>
      <w:r w:rsidR="007B08A8" w:rsidRPr="00EB45C2">
        <w:rPr>
          <w:rFonts w:ascii="Times New Roman" w:hAnsi="Times New Roman"/>
          <w:sz w:val="24"/>
          <w:szCs w:val="24"/>
        </w:rPr>
        <w:t>еревод с одного вида пенсии на другой (только 30 и 31 марта 2020 года)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-п</w:t>
      </w:r>
      <w:r w:rsidR="007B08A8" w:rsidRPr="00EB45C2">
        <w:rPr>
          <w:rFonts w:ascii="Times New Roman" w:hAnsi="Times New Roman"/>
          <w:sz w:val="24"/>
          <w:szCs w:val="24"/>
        </w:rPr>
        <w:t>ерерасчет пенсии</w:t>
      </w:r>
      <w:r w:rsidRPr="00EB45C2">
        <w:rPr>
          <w:rFonts w:ascii="Times New Roman" w:hAnsi="Times New Roman"/>
          <w:sz w:val="24"/>
          <w:szCs w:val="24"/>
        </w:rPr>
        <w:t xml:space="preserve"> </w:t>
      </w:r>
      <w:r w:rsidR="007B08A8" w:rsidRPr="00EB45C2">
        <w:rPr>
          <w:rFonts w:ascii="Times New Roman" w:hAnsi="Times New Roman"/>
          <w:sz w:val="24"/>
          <w:szCs w:val="24"/>
        </w:rPr>
        <w:t>(только 30 и 31 ма</w:t>
      </w:r>
      <w:r w:rsidR="007B08A8" w:rsidRPr="00EB45C2">
        <w:rPr>
          <w:rFonts w:ascii="Times New Roman" w:hAnsi="Times New Roman"/>
          <w:sz w:val="24"/>
          <w:szCs w:val="24"/>
        </w:rPr>
        <w:t>р</w:t>
      </w:r>
      <w:r w:rsidR="007B08A8" w:rsidRPr="00EB45C2">
        <w:rPr>
          <w:rFonts w:ascii="Times New Roman" w:hAnsi="Times New Roman"/>
          <w:sz w:val="24"/>
          <w:szCs w:val="24"/>
        </w:rPr>
        <w:t>та 2020 г</w:t>
      </w:r>
      <w:r w:rsidR="007B08A8" w:rsidRPr="00EB45C2">
        <w:rPr>
          <w:rFonts w:ascii="Times New Roman" w:hAnsi="Times New Roman"/>
          <w:sz w:val="24"/>
          <w:szCs w:val="24"/>
        </w:rPr>
        <w:t>о</w:t>
      </w:r>
      <w:r w:rsidR="007B08A8" w:rsidRPr="00EB45C2">
        <w:rPr>
          <w:rFonts w:ascii="Times New Roman" w:hAnsi="Times New Roman"/>
          <w:sz w:val="24"/>
          <w:szCs w:val="24"/>
        </w:rPr>
        <w:t>да)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-п</w:t>
      </w:r>
      <w:r w:rsidR="007B08A8" w:rsidRPr="00EB45C2">
        <w:rPr>
          <w:rFonts w:ascii="Times New Roman" w:hAnsi="Times New Roman"/>
          <w:sz w:val="24"/>
          <w:szCs w:val="24"/>
        </w:rPr>
        <w:t>рекр</w:t>
      </w:r>
      <w:r w:rsidRPr="00EB45C2">
        <w:rPr>
          <w:rFonts w:ascii="Times New Roman" w:hAnsi="Times New Roman"/>
          <w:sz w:val="24"/>
          <w:szCs w:val="24"/>
        </w:rPr>
        <w:t>ащение выплаты пенсии (</w:t>
      </w:r>
      <w:r w:rsidR="007B08A8" w:rsidRPr="00EB45C2">
        <w:rPr>
          <w:rFonts w:ascii="Times New Roman" w:hAnsi="Times New Roman"/>
          <w:sz w:val="24"/>
          <w:szCs w:val="24"/>
        </w:rPr>
        <w:t>только 30 и 31 ма</w:t>
      </w:r>
      <w:r w:rsidR="007B08A8" w:rsidRPr="00EB45C2">
        <w:rPr>
          <w:rFonts w:ascii="Times New Roman" w:hAnsi="Times New Roman"/>
          <w:sz w:val="24"/>
          <w:szCs w:val="24"/>
        </w:rPr>
        <w:t>р</w:t>
      </w:r>
      <w:r w:rsidR="007B08A8" w:rsidRPr="00EB45C2">
        <w:rPr>
          <w:rFonts w:ascii="Times New Roman" w:hAnsi="Times New Roman"/>
          <w:sz w:val="24"/>
          <w:szCs w:val="24"/>
        </w:rPr>
        <w:t>та 2020 года)</w:t>
      </w:r>
      <w:r w:rsidRPr="00EB45C2">
        <w:rPr>
          <w:rFonts w:ascii="Times New Roman" w:hAnsi="Times New Roman"/>
          <w:sz w:val="24"/>
          <w:szCs w:val="24"/>
        </w:rPr>
        <w:t>;</w:t>
      </w:r>
    </w:p>
    <w:p w:rsidR="007B08A8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-н</w:t>
      </w:r>
      <w:r w:rsidR="007B08A8" w:rsidRPr="00EB45C2">
        <w:rPr>
          <w:rFonts w:ascii="Times New Roman" w:hAnsi="Times New Roman"/>
          <w:sz w:val="24"/>
          <w:szCs w:val="24"/>
        </w:rPr>
        <w:t xml:space="preserve">азначение ежемесячной выплаты за счёт средств материнского </w:t>
      </w:r>
      <w:r w:rsidRPr="00EB45C2">
        <w:rPr>
          <w:rFonts w:ascii="Times New Roman" w:hAnsi="Times New Roman"/>
          <w:sz w:val="24"/>
          <w:szCs w:val="24"/>
        </w:rPr>
        <w:t xml:space="preserve">(семейного) </w:t>
      </w:r>
      <w:r w:rsidR="007B08A8" w:rsidRPr="00EB45C2">
        <w:rPr>
          <w:rFonts w:ascii="Times New Roman" w:hAnsi="Times New Roman"/>
          <w:sz w:val="24"/>
          <w:szCs w:val="24"/>
        </w:rPr>
        <w:t>капитала</w:t>
      </w:r>
      <w:r w:rsidRPr="00EB45C2">
        <w:rPr>
          <w:rFonts w:ascii="Times New Roman" w:hAnsi="Times New Roman"/>
          <w:sz w:val="24"/>
          <w:szCs w:val="24"/>
        </w:rPr>
        <w:t xml:space="preserve"> в связи с рождением второго ребенка (</w:t>
      </w:r>
      <w:proofErr w:type="gramStart"/>
      <w:r w:rsidRPr="00EB45C2">
        <w:rPr>
          <w:rFonts w:ascii="Times New Roman" w:hAnsi="Times New Roman"/>
          <w:sz w:val="24"/>
          <w:szCs w:val="24"/>
        </w:rPr>
        <w:t>с даты обращ</w:t>
      </w:r>
      <w:r w:rsidRPr="00EB45C2">
        <w:rPr>
          <w:rFonts w:ascii="Times New Roman" w:hAnsi="Times New Roman"/>
          <w:sz w:val="24"/>
          <w:szCs w:val="24"/>
        </w:rPr>
        <w:t>е</w:t>
      </w:r>
      <w:r w:rsidRPr="00EB45C2">
        <w:rPr>
          <w:rFonts w:ascii="Times New Roman" w:hAnsi="Times New Roman"/>
          <w:sz w:val="24"/>
          <w:szCs w:val="24"/>
        </w:rPr>
        <w:t>ния</w:t>
      </w:r>
      <w:proofErr w:type="gramEnd"/>
      <w:r w:rsidRPr="00EB45C2">
        <w:rPr>
          <w:rFonts w:ascii="Times New Roman" w:hAnsi="Times New Roman"/>
          <w:sz w:val="24"/>
          <w:szCs w:val="24"/>
        </w:rPr>
        <w:t>);</w:t>
      </w:r>
    </w:p>
    <w:p w:rsidR="00B9267B" w:rsidRPr="00EB45C2" w:rsidRDefault="0057052C" w:rsidP="003E2F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sz w:val="24"/>
          <w:szCs w:val="24"/>
        </w:rPr>
        <w:t>-компенсация затрат на приобретение тов</w:t>
      </w:r>
      <w:r w:rsidRPr="00EB45C2">
        <w:rPr>
          <w:rFonts w:ascii="Times New Roman" w:hAnsi="Times New Roman"/>
          <w:sz w:val="24"/>
          <w:szCs w:val="24"/>
        </w:rPr>
        <w:t>а</w:t>
      </w:r>
      <w:r w:rsidRPr="00EB45C2">
        <w:rPr>
          <w:rFonts w:ascii="Times New Roman" w:hAnsi="Times New Roman"/>
          <w:sz w:val="24"/>
          <w:szCs w:val="24"/>
        </w:rPr>
        <w:t>ров и услуг, предназначенных для социал</w:t>
      </w:r>
      <w:r w:rsidRPr="00EB45C2">
        <w:rPr>
          <w:rFonts w:ascii="Times New Roman" w:hAnsi="Times New Roman"/>
          <w:sz w:val="24"/>
          <w:szCs w:val="24"/>
        </w:rPr>
        <w:t>ь</w:t>
      </w:r>
      <w:r w:rsidRPr="00EB45C2">
        <w:rPr>
          <w:rFonts w:ascii="Times New Roman" w:hAnsi="Times New Roman"/>
          <w:sz w:val="24"/>
          <w:szCs w:val="24"/>
        </w:rPr>
        <w:t>ной адаптации и интеграции в общество д</w:t>
      </w:r>
      <w:r w:rsidRPr="00EB45C2">
        <w:rPr>
          <w:rFonts w:ascii="Times New Roman" w:hAnsi="Times New Roman"/>
          <w:sz w:val="24"/>
          <w:szCs w:val="24"/>
        </w:rPr>
        <w:t>е</w:t>
      </w:r>
      <w:r w:rsidRPr="00EB45C2">
        <w:rPr>
          <w:rFonts w:ascii="Times New Roman" w:hAnsi="Times New Roman"/>
          <w:sz w:val="24"/>
          <w:szCs w:val="24"/>
        </w:rPr>
        <w:t>тей-инвалидов.</w:t>
      </w:r>
    </w:p>
    <w:p w:rsidR="002047AE" w:rsidRDefault="0057052C" w:rsidP="00204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5C2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Pr="00EB45C2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EB45C2">
        <w:rPr>
          <w:rFonts w:ascii="Times New Roman" w:hAnsi="Times New Roman"/>
          <w:b/>
          <w:sz w:val="24"/>
          <w:szCs w:val="24"/>
        </w:rPr>
        <w:t>. Москве и Мо</w:t>
      </w:r>
      <w:r w:rsidRPr="00EB45C2">
        <w:rPr>
          <w:rFonts w:ascii="Times New Roman" w:hAnsi="Times New Roman"/>
          <w:b/>
          <w:sz w:val="24"/>
          <w:szCs w:val="24"/>
        </w:rPr>
        <w:t>с</w:t>
      </w:r>
      <w:r w:rsidRPr="00EB45C2">
        <w:rPr>
          <w:rFonts w:ascii="Times New Roman" w:hAnsi="Times New Roman"/>
          <w:b/>
          <w:sz w:val="24"/>
          <w:szCs w:val="24"/>
        </w:rPr>
        <w:t xml:space="preserve">ковской области </w:t>
      </w:r>
      <w:r w:rsidRPr="00EB45C2">
        <w:rPr>
          <w:rFonts w:ascii="Times New Roman" w:hAnsi="Times New Roman"/>
          <w:sz w:val="24"/>
          <w:szCs w:val="24"/>
        </w:rPr>
        <w:t>настоятельно просит граждан отложить посещение клиентских служб во избежание заражения опасной для жизни инфекцией и пользоваться электронными услугами ПФР на сайте ПФР и по</w:t>
      </w:r>
      <w:r w:rsidRPr="00EB45C2">
        <w:rPr>
          <w:rFonts w:ascii="Times New Roman" w:hAnsi="Times New Roman"/>
          <w:sz w:val="24"/>
          <w:szCs w:val="24"/>
        </w:rPr>
        <w:t>р</w:t>
      </w:r>
      <w:r w:rsidRPr="00EB45C2">
        <w:rPr>
          <w:rFonts w:ascii="Times New Roman" w:hAnsi="Times New Roman"/>
          <w:sz w:val="24"/>
          <w:szCs w:val="24"/>
        </w:rPr>
        <w:t xml:space="preserve">тале </w:t>
      </w:r>
      <w:proofErr w:type="spellStart"/>
      <w:r w:rsidRPr="00EB45C2">
        <w:rPr>
          <w:rFonts w:ascii="Times New Roman" w:hAnsi="Times New Roman"/>
          <w:sz w:val="24"/>
          <w:szCs w:val="24"/>
        </w:rPr>
        <w:t>госуслуг</w:t>
      </w:r>
      <w:proofErr w:type="spellEnd"/>
      <w:r w:rsidRPr="00EB45C2">
        <w:rPr>
          <w:rFonts w:ascii="Times New Roman" w:hAnsi="Times New Roman"/>
          <w:sz w:val="24"/>
          <w:szCs w:val="24"/>
        </w:rPr>
        <w:t>.</w:t>
      </w:r>
      <w:r w:rsidR="008E483B">
        <w:rPr>
          <w:rFonts w:ascii="Times New Roman" w:hAnsi="Times New Roman"/>
          <w:sz w:val="24"/>
          <w:szCs w:val="24"/>
        </w:rPr>
        <w:t xml:space="preserve"> </w:t>
      </w:r>
      <w:r w:rsidRPr="00EB45C2">
        <w:rPr>
          <w:rFonts w:ascii="Times New Roman" w:hAnsi="Times New Roman"/>
          <w:sz w:val="24"/>
          <w:szCs w:val="24"/>
        </w:rPr>
        <w:t xml:space="preserve">Если посещение отложить невозможно, просим записываться на прием предварительно через сайт ПФР </w:t>
      </w:r>
      <w:proofErr w:type="spellStart"/>
      <w:r w:rsidRPr="00EB45C2">
        <w:rPr>
          <w:rFonts w:ascii="Times New Roman" w:hAnsi="Times New Roman"/>
          <w:sz w:val="24"/>
          <w:szCs w:val="24"/>
          <w:lang w:val="en-US"/>
        </w:rPr>
        <w:t>pfrf</w:t>
      </w:r>
      <w:proofErr w:type="spellEnd"/>
      <w:r w:rsidRPr="00EB45C2">
        <w:rPr>
          <w:rFonts w:ascii="Times New Roman" w:hAnsi="Times New Roman"/>
          <w:sz w:val="24"/>
          <w:szCs w:val="24"/>
        </w:rPr>
        <w:t>.</w:t>
      </w:r>
      <w:proofErr w:type="spellStart"/>
      <w:r w:rsidRPr="00EB45C2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B45C2">
        <w:rPr>
          <w:rFonts w:ascii="Times New Roman" w:hAnsi="Times New Roman"/>
          <w:sz w:val="24"/>
          <w:szCs w:val="24"/>
        </w:rPr>
        <w:t xml:space="preserve"> или по телефонам клиентских служб</w:t>
      </w:r>
      <w:r w:rsidR="005336B8" w:rsidRPr="00EB45C2">
        <w:rPr>
          <w:rFonts w:ascii="Times New Roman" w:hAnsi="Times New Roman"/>
          <w:sz w:val="24"/>
          <w:szCs w:val="24"/>
        </w:rPr>
        <w:t>.</w:t>
      </w:r>
    </w:p>
    <w:p w:rsidR="005A4BAE" w:rsidRPr="00EB45C2" w:rsidRDefault="002047AE" w:rsidP="00204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Берегите 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бя и своих близких! Будьте здоровы!</w:t>
      </w:r>
    </w:p>
    <w:sectPr w:rsidR="005A4BAE" w:rsidRPr="00EB45C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127" w:rsidRDefault="00250127" w:rsidP="00E60B04">
      <w:pPr>
        <w:spacing w:after="0" w:line="240" w:lineRule="auto"/>
      </w:pPr>
      <w:r>
        <w:separator/>
      </w:r>
    </w:p>
  </w:endnote>
  <w:endnote w:type="continuationSeparator" w:id="0">
    <w:p w:rsidR="00250127" w:rsidRDefault="002501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127" w:rsidRDefault="00250127" w:rsidP="00E60B04">
      <w:pPr>
        <w:spacing w:after="0" w:line="240" w:lineRule="auto"/>
      </w:pPr>
      <w:r>
        <w:separator/>
      </w:r>
    </w:p>
  </w:footnote>
  <w:footnote w:type="continuationSeparator" w:id="0">
    <w:p w:rsidR="00250127" w:rsidRDefault="002501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65B5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65B5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47AE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127"/>
    <w:rsid w:val="0025023E"/>
    <w:rsid w:val="002512EC"/>
    <w:rsid w:val="00251E0F"/>
    <w:rsid w:val="00255EA4"/>
    <w:rsid w:val="002566CC"/>
    <w:rsid w:val="00265B5B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2FCE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36B8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052C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5B4D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08A8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483B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45C2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C0B93-72F5-4FA9-824D-62B0C462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2020-03-27T10:50:00Z</cp:lastPrinted>
  <dcterms:created xsi:type="dcterms:W3CDTF">2020-03-27T11:11:00Z</dcterms:created>
  <dcterms:modified xsi:type="dcterms:W3CDTF">2020-03-27T11:11:00Z</dcterms:modified>
</cp:coreProperties>
</file>