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612" w:rsidRPr="00E91612" w:rsidRDefault="00E91612" w:rsidP="00CD658F">
      <w:pPr>
        <w:shd w:val="clear" w:color="auto" w:fill="FFFFFF"/>
        <w:spacing w:before="150" w:after="255" w:line="480" w:lineRule="atLeast"/>
        <w:jc w:val="center"/>
        <w:outlineLvl w:val="0"/>
        <w:rPr>
          <w:rFonts w:ascii="Arial" w:eastAsia="Times New Roman" w:hAnsi="Arial" w:cs="Arial"/>
          <w:b/>
          <w:bCs/>
          <w:color w:val="4D4D4D"/>
          <w:kern w:val="36"/>
          <w:sz w:val="45"/>
          <w:szCs w:val="45"/>
          <w:lang w:eastAsia="ru-RU"/>
        </w:rPr>
      </w:pPr>
      <w:r w:rsidRPr="00E91612">
        <w:rPr>
          <w:rFonts w:ascii="Arial" w:eastAsia="Times New Roman" w:hAnsi="Arial" w:cs="Arial"/>
          <w:b/>
          <w:bCs/>
          <w:color w:val="4D4D4D"/>
          <w:kern w:val="36"/>
          <w:sz w:val="45"/>
          <w:szCs w:val="45"/>
          <w:lang w:eastAsia="ru-RU"/>
        </w:rPr>
        <w:t>Осенний призыв – 2021: ответы на актуальные вопросы</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b/>
          <w:bCs/>
          <w:color w:val="333333"/>
          <w:sz w:val="23"/>
          <w:szCs w:val="23"/>
          <w:lang w:eastAsia="ru-RU"/>
        </w:rPr>
        <w:t>Обязательна ли военная служба по призыву?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Да, защита Отечества является долгом и обязанностью гражданина РФ (</w:t>
      </w:r>
      <w:hyperlink r:id="rId5" w:anchor="block_59" w:history="1">
        <w:r w:rsidRPr="00E91612">
          <w:rPr>
            <w:rFonts w:ascii="Arial" w:eastAsia="Times New Roman" w:hAnsi="Arial" w:cs="Arial"/>
            <w:color w:val="808080"/>
            <w:sz w:val="23"/>
            <w:szCs w:val="23"/>
            <w:u w:val="single"/>
            <w:bdr w:val="none" w:sz="0" w:space="0" w:color="auto" w:frame="1"/>
            <w:lang w:eastAsia="ru-RU"/>
          </w:rPr>
          <w:t>ст. 59 Конституции Российской Федерации</w:t>
        </w:r>
      </w:hyperlink>
      <w:r w:rsidRPr="00E91612">
        <w:rPr>
          <w:rFonts w:ascii="Arial" w:eastAsia="Times New Roman" w:hAnsi="Arial" w:cs="Arial"/>
          <w:color w:val="333333"/>
          <w:sz w:val="23"/>
          <w:szCs w:val="23"/>
          <w:lang w:eastAsia="ru-RU"/>
        </w:rPr>
        <w:t xml:space="preserve">). Но в случае, если несение военной службы противоречит убеждениям или вероисповеданию гражданина, допускается ее замена </w:t>
      </w:r>
      <w:bookmarkStart w:id="0" w:name="_GoBack"/>
      <w:r w:rsidRPr="00E91612">
        <w:rPr>
          <w:rFonts w:ascii="Arial" w:eastAsia="Times New Roman" w:hAnsi="Arial" w:cs="Arial"/>
          <w:color w:val="333333"/>
          <w:sz w:val="23"/>
          <w:szCs w:val="23"/>
          <w:lang w:eastAsia="ru-RU"/>
        </w:rPr>
        <w:t>альтернативной гражданской службой.</w:t>
      </w:r>
    </w:p>
    <w:bookmarkEnd w:id="0"/>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b/>
          <w:bCs/>
          <w:color w:val="333333"/>
          <w:sz w:val="23"/>
          <w:szCs w:val="23"/>
          <w:lang w:eastAsia="ru-RU"/>
        </w:rPr>
        <w:t>Что включает в себя призыв на военную службу граждан, не пребывающих в запасе?</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Он включает: явку на </w:t>
      </w:r>
      <w:proofErr w:type="spellStart"/>
      <w:r w:rsidRPr="00E91612">
        <w:rPr>
          <w:rFonts w:ascii="Arial" w:eastAsia="Times New Roman" w:hAnsi="Arial" w:cs="Arial"/>
          <w:color w:val="333333"/>
          <w:sz w:val="23"/>
          <w:szCs w:val="23"/>
          <w:lang w:eastAsia="ru-RU"/>
        </w:rPr>
        <w:t>медосвидетельствование</w:t>
      </w:r>
      <w:proofErr w:type="spellEnd"/>
      <w:r w:rsidRPr="00E91612">
        <w:rPr>
          <w:rFonts w:ascii="Arial" w:eastAsia="Times New Roman" w:hAnsi="Arial" w:cs="Arial"/>
          <w:color w:val="333333"/>
          <w:sz w:val="23"/>
          <w:szCs w:val="23"/>
          <w:lang w:eastAsia="ru-RU"/>
        </w:rPr>
        <w:t>, профессиональный психологический отбор и заседание призывной комиссии; явку в указанные в повестке военного комиссариата время и место для отправки к месту прохождения военной службы и нахождение в военном комиссариате до начала военной службы (</w:t>
      </w:r>
      <w:hyperlink r:id="rId6" w:anchor="block_42000" w:history="1">
        <w:r w:rsidRPr="00E91612">
          <w:rPr>
            <w:rFonts w:ascii="Arial" w:eastAsia="Times New Roman" w:hAnsi="Arial" w:cs="Arial"/>
            <w:color w:val="808080"/>
            <w:sz w:val="23"/>
            <w:szCs w:val="23"/>
            <w:u w:val="single"/>
            <w:bdr w:val="none" w:sz="0" w:space="0" w:color="auto" w:frame="1"/>
            <w:lang w:eastAsia="ru-RU"/>
          </w:rPr>
          <w:t>п. 1 ст. 26</w:t>
        </w:r>
      </w:hyperlink>
      <w:r w:rsidRPr="00E91612">
        <w:rPr>
          <w:rFonts w:ascii="Arial" w:eastAsia="Times New Roman" w:hAnsi="Arial" w:cs="Arial"/>
          <w:color w:val="333333"/>
          <w:sz w:val="23"/>
          <w:szCs w:val="23"/>
          <w:lang w:eastAsia="ru-RU"/>
        </w:rPr>
        <w:t> Федерального закона от 28 марта 1998 г. № 53-ФЗ "</w:t>
      </w:r>
      <w:hyperlink r:id="rId7" w:anchor="block_42000" w:history="1">
        <w:r w:rsidRPr="00E91612">
          <w:rPr>
            <w:rFonts w:ascii="Arial" w:eastAsia="Times New Roman" w:hAnsi="Arial" w:cs="Arial"/>
            <w:color w:val="808080"/>
            <w:sz w:val="23"/>
            <w:szCs w:val="23"/>
            <w:u w:val="single"/>
            <w:bdr w:val="none" w:sz="0" w:space="0" w:color="auto" w:frame="1"/>
            <w:lang w:eastAsia="ru-RU"/>
          </w:rPr>
          <w:t>О воинской обязанности и военной службе</w:t>
        </w:r>
      </w:hyperlink>
      <w:r w:rsidRPr="00E91612">
        <w:rPr>
          <w:rFonts w:ascii="Arial" w:eastAsia="Times New Roman" w:hAnsi="Arial" w:cs="Arial"/>
          <w:color w:val="333333"/>
          <w:sz w:val="23"/>
          <w:szCs w:val="23"/>
          <w:lang w:eastAsia="ru-RU"/>
        </w:rPr>
        <w:t>"; далее – Закона № 53-ФЗ).</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Кто организует призыв на военную службу?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Призыв организуют военные комиссариаты через свои структурные подразделения, а осуществляют – призывные комиссии, создаваемые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РФ (руководителя высшего исполнительного органа </w:t>
      </w:r>
      <w:proofErr w:type="spellStart"/>
      <w:r w:rsidRPr="00E91612">
        <w:rPr>
          <w:rFonts w:ascii="Arial" w:eastAsia="Times New Roman" w:hAnsi="Arial" w:cs="Arial"/>
          <w:color w:val="333333"/>
          <w:sz w:val="23"/>
          <w:szCs w:val="23"/>
          <w:lang w:eastAsia="ru-RU"/>
        </w:rPr>
        <w:t>госвласти</w:t>
      </w:r>
      <w:proofErr w:type="spellEnd"/>
      <w:r w:rsidRPr="00E91612">
        <w:rPr>
          <w:rFonts w:ascii="Arial" w:eastAsia="Times New Roman" w:hAnsi="Arial" w:cs="Arial"/>
          <w:color w:val="333333"/>
          <w:sz w:val="23"/>
          <w:szCs w:val="23"/>
          <w:lang w:eastAsia="ru-RU"/>
        </w:rPr>
        <w:t xml:space="preserve"> субъекта РФ) по представлению военного комиссара (</w:t>
      </w:r>
      <w:proofErr w:type="spellStart"/>
      <w:r w:rsidRPr="00E91612">
        <w:rPr>
          <w:rFonts w:ascii="Arial" w:eastAsia="Times New Roman" w:hAnsi="Arial" w:cs="Arial"/>
          <w:color w:val="333333"/>
          <w:sz w:val="23"/>
          <w:szCs w:val="23"/>
          <w:lang w:eastAsia="ru-RU"/>
        </w:rPr>
        <w:fldChar w:fldCharType="begin"/>
      </w:r>
      <w:r w:rsidRPr="00E91612">
        <w:rPr>
          <w:rFonts w:ascii="Arial" w:eastAsia="Times New Roman" w:hAnsi="Arial" w:cs="Arial"/>
          <w:color w:val="333333"/>
          <w:sz w:val="23"/>
          <w:szCs w:val="23"/>
          <w:lang w:eastAsia="ru-RU"/>
        </w:rPr>
        <w:instrText xml:space="preserve"> HYPERLINK "http://base.garant.ru/178405/3ac805f6d87af32d44de92b042d51285/" \l "p_113807" </w:instrText>
      </w:r>
      <w:r w:rsidRPr="00E91612">
        <w:rPr>
          <w:rFonts w:ascii="Arial" w:eastAsia="Times New Roman" w:hAnsi="Arial" w:cs="Arial"/>
          <w:color w:val="333333"/>
          <w:sz w:val="23"/>
          <w:szCs w:val="23"/>
          <w:lang w:eastAsia="ru-RU"/>
        </w:rPr>
        <w:fldChar w:fldCharType="separate"/>
      </w:r>
      <w:r w:rsidRPr="00E91612">
        <w:rPr>
          <w:rFonts w:ascii="Arial" w:eastAsia="Times New Roman" w:hAnsi="Arial" w:cs="Arial"/>
          <w:color w:val="808080"/>
          <w:sz w:val="23"/>
          <w:szCs w:val="23"/>
          <w:u w:val="single"/>
          <w:bdr w:val="none" w:sz="0" w:space="0" w:color="auto" w:frame="1"/>
          <w:lang w:eastAsia="ru-RU"/>
        </w:rPr>
        <w:t>абз</w:t>
      </w:r>
      <w:proofErr w:type="spellEnd"/>
      <w:r w:rsidRPr="00E91612">
        <w:rPr>
          <w:rFonts w:ascii="Arial" w:eastAsia="Times New Roman" w:hAnsi="Arial" w:cs="Arial"/>
          <w:color w:val="808080"/>
          <w:sz w:val="23"/>
          <w:szCs w:val="23"/>
          <w:u w:val="single"/>
          <w:bdr w:val="none" w:sz="0" w:space="0" w:color="auto" w:frame="1"/>
          <w:lang w:eastAsia="ru-RU"/>
        </w:rPr>
        <w:t>. 4 п. 1 ст. 26 Закона № 53-ФЗ</w:t>
      </w:r>
      <w:r w:rsidRPr="00E91612">
        <w:rPr>
          <w:rFonts w:ascii="Arial" w:eastAsia="Times New Roman" w:hAnsi="Arial" w:cs="Arial"/>
          <w:color w:val="333333"/>
          <w:sz w:val="23"/>
          <w:szCs w:val="23"/>
          <w:lang w:eastAsia="ru-RU"/>
        </w:rPr>
        <w:fldChar w:fldCharType="end"/>
      </w:r>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Кто</w:t>
      </w:r>
      <w:proofErr w:type="gramEnd"/>
      <w:r w:rsidRPr="00E91612">
        <w:rPr>
          <w:rFonts w:ascii="Arial" w:eastAsia="Times New Roman" w:hAnsi="Arial" w:cs="Arial"/>
          <w:b/>
          <w:bCs/>
          <w:color w:val="333333"/>
          <w:sz w:val="23"/>
          <w:szCs w:val="23"/>
          <w:lang w:eastAsia="ru-RU"/>
        </w:rPr>
        <w:t xml:space="preserve"> подлежит призыву на военную службу?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Призыву подлежат граждане мужского пола в возрасте от 18 до 27 лет, состоящие или обязанные состоять на воинском учете и не пребывающие в запасе (</w:t>
      </w:r>
      <w:hyperlink r:id="rId8" w:anchor="block_38000" w:history="1">
        <w:r w:rsidRPr="00E91612">
          <w:rPr>
            <w:rFonts w:ascii="Arial" w:eastAsia="Times New Roman" w:hAnsi="Arial" w:cs="Arial"/>
            <w:color w:val="808080"/>
            <w:sz w:val="23"/>
            <w:szCs w:val="23"/>
            <w:u w:val="single"/>
            <w:bdr w:val="none" w:sz="0" w:space="0" w:color="auto" w:frame="1"/>
            <w:lang w:eastAsia="ru-RU"/>
          </w:rPr>
          <w:t>п. 1 ст. 22 Закона № 53-Ф</w:t>
        </w:r>
      </w:hyperlink>
      <w:r w:rsidRPr="00E91612">
        <w:rPr>
          <w:rFonts w:ascii="Arial" w:eastAsia="Times New Roman" w:hAnsi="Arial" w:cs="Arial"/>
          <w:color w:val="333333"/>
          <w:sz w:val="23"/>
          <w:szCs w:val="23"/>
          <w:lang w:eastAsia="ru-RU"/>
        </w:rPr>
        <w:t>З</w:t>
      </w:r>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Может</w:t>
      </w:r>
      <w:proofErr w:type="gramEnd"/>
      <w:r w:rsidRPr="00E91612">
        <w:rPr>
          <w:rFonts w:ascii="Arial" w:eastAsia="Times New Roman" w:hAnsi="Arial" w:cs="Arial"/>
          <w:b/>
          <w:bCs/>
          <w:color w:val="333333"/>
          <w:sz w:val="23"/>
          <w:szCs w:val="23"/>
          <w:lang w:eastAsia="ru-RU"/>
        </w:rPr>
        <w:t xml:space="preserve"> ли быть призван в армию несовершеннолетний?</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Нет, решение о призыве граждан на военную службу может быть принято только после достижения ими возраста 18 лет (</w:t>
      </w:r>
      <w:hyperlink r:id="rId9" w:anchor="block_224" w:history="1">
        <w:r w:rsidRPr="00E91612">
          <w:rPr>
            <w:rFonts w:ascii="Arial" w:eastAsia="Times New Roman" w:hAnsi="Arial" w:cs="Arial"/>
            <w:color w:val="808080"/>
            <w:sz w:val="23"/>
            <w:szCs w:val="23"/>
            <w:u w:val="single"/>
            <w:bdr w:val="none" w:sz="0" w:space="0" w:color="auto" w:frame="1"/>
            <w:lang w:eastAsia="ru-RU"/>
          </w:rPr>
          <w:t>п. 4 ст. ст. 22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Может</w:t>
      </w:r>
      <w:proofErr w:type="gramEnd"/>
      <w:r w:rsidRPr="00E91612">
        <w:rPr>
          <w:rFonts w:ascii="Arial" w:eastAsia="Times New Roman" w:hAnsi="Arial" w:cs="Arial"/>
          <w:b/>
          <w:bCs/>
          <w:color w:val="333333"/>
          <w:sz w:val="23"/>
          <w:szCs w:val="23"/>
          <w:lang w:eastAsia="ru-RU"/>
        </w:rPr>
        <w:t xml:space="preserve"> ли повестка о вызове в военкомат быть вручена через родителей, соседей или иных лиц?</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Нет, это не допускается. Повестка о вызове на </w:t>
      </w:r>
      <w:proofErr w:type="spellStart"/>
      <w:r w:rsidRPr="00E91612">
        <w:rPr>
          <w:rFonts w:ascii="Arial" w:eastAsia="Times New Roman" w:hAnsi="Arial" w:cs="Arial"/>
          <w:color w:val="333333"/>
          <w:sz w:val="23"/>
          <w:szCs w:val="23"/>
          <w:lang w:eastAsia="ru-RU"/>
        </w:rPr>
        <w:t>медосвидетельствование</w:t>
      </w:r>
      <w:proofErr w:type="spellEnd"/>
      <w:r w:rsidRPr="00E91612">
        <w:rPr>
          <w:rFonts w:ascii="Arial" w:eastAsia="Times New Roman" w:hAnsi="Arial" w:cs="Arial"/>
          <w:color w:val="333333"/>
          <w:sz w:val="23"/>
          <w:szCs w:val="23"/>
          <w:lang w:eastAsia="ru-RU"/>
        </w:rPr>
        <w:t xml:space="preserve"> и профессиональный психологический отбор, заседание призывной комиссии или для отправки в воинскую часть для прохождения военной службы должна быть вручена работниками военного комиссариата или по месту работы или учебы призывника руководителями, другими ответственными за военно-учетную работу должностными лицами организаций лично призывнику под расписку (</w:t>
      </w:r>
      <w:hyperlink r:id="rId10" w:anchor="block_312" w:history="1">
        <w:r w:rsidRPr="00E91612">
          <w:rPr>
            <w:rFonts w:ascii="Arial" w:eastAsia="Times New Roman" w:hAnsi="Arial" w:cs="Arial"/>
            <w:color w:val="808080"/>
            <w:sz w:val="23"/>
            <w:szCs w:val="23"/>
            <w:u w:val="single"/>
            <w:bdr w:val="none" w:sz="0" w:space="0" w:color="auto" w:frame="1"/>
            <w:lang w:eastAsia="ru-RU"/>
          </w:rPr>
          <w:t>п. 2 ст. 31 Закона № 53-ФЗ</w:t>
        </w:r>
      </w:hyperlink>
      <w:r w:rsidRPr="00E91612">
        <w:rPr>
          <w:rFonts w:ascii="Arial" w:eastAsia="Times New Roman" w:hAnsi="Arial" w:cs="Arial"/>
          <w:color w:val="333333"/>
          <w:sz w:val="23"/>
          <w:szCs w:val="23"/>
          <w:lang w:eastAsia="ru-RU"/>
        </w:rPr>
        <w:t xml:space="preserve">). Следовательно, повестка, врученная не под расписку (например, брошенная в </w:t>
      </w:r>
      <w:r w:rsidRPr="00E91612">
        <w:rPr>
          <w:rFonts w:ascii="Arial" w:eastAsia="Times New Roman" w:hAnsi="Arial" w:cs="Arial"/>
          <w:color w:val="333333"/>
          <w:sz w:val="23"/>
          <w:szCs w:val="23"/>
          <w:lang w:eastAsia="ru-RU"/>
        </w:rPr>
        <w:lastRenderedPageBreak/>
        <w:t>почтовый ящик), переданная через соседей, родителей (даже под их расписку), не обязывает гражданина явиться в военкомат в назначенный день. Равно как не заменяет повестку и телефонный звонок о вызове в военкомат.</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Надо ли сообщать в военкомат о временном отъезде с места жительства или пребывания?</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Да, если такой отъезд гражданина, подлежащего призыву на военную службу, имеет место в период проведения призыва и длится более трех месяцев, то об этом нужно лично сообщить в военный комиссариат. Сделать это надо даже в том случае, если выезд с места жительства или пребывания не подтвержден регистрацией по месту жительства или пребывания (</w:t>
      </w:r>
      <w:hyperlink r:id="rId11" w:anchor="block_1002" w:history="1">
        <w:r w:rsidRPr="00E91612">
          <w:rPr>
            <w:rFonts w:ascii="Arial" w:eastAsia="Times New Roman" w:hAnsi="Arial" w:cs="Arial"/>
            <w:color w:val="808080"/>
            <w:sz w:val="23"/>
            <w:szCs w:val="23"/>
            <w:u w:val="single"/>
            <w:bdr w:val="none" w:sz="0" w:space="0" w:color="auto" w:frame="1"/>
            <w:lang w:eastAsia="ru-RU"/>
          </w:rPr>
          <w:t>п. 2 ст. 10 Закона № 53-ФЗ</w:t>
        </w:r>
      </w:hyperlink>
      <w:r w:rsidRPr="00E91612">
        <w:rPr>
          <w:rFonts w:ascii="Arial" w:eastAsia="Times New Roman" w:hAnsi="Arial" w:cs="Arial"/>
          <w:color w:val="333333"/>
          <w:sz w:val="23"/>
          <w:szCs w:val="23"/>
          <w:lang w:eastAsia="ru-RU"/>
        </w:rPr>
        <w:t xml:space="preserve">). Причем известить можно не только военкомат, но и </w:t>
      </w:r>
      <w:proofErr w:type="spellStart"/>
      <w:r w:rsidRPr="00E91612">
        <w:rPr>
          <w:rFonts w:ascii="Arial" w:eastAsia="Times New Roman" w:hAnsi="Arial" w:cs="Arial"/>
          <w:color w:val="333333"/>
          <w:sz w:val="23"/>
          <w:szCs w:val="23"/>
          <w:lang w:eastAsia="ru-RU"/>
        </w:rPr>
        <w:t>и</w:t>
      </w:r>
      <w:proofErr w:type="spellEnd"/>
      <w:r w:rsidRPr="00E91612">
        <w:rPr>
          <w:rFonts w:ascii="Arial" w:eastAsia="Times New Roman" w:hAnsi="Arial" w:cs="Arial"/>
          <w:color w:val="333333"/>
          <w:sz w:val="23"/>
          <w:szCs w:val="23"/>
          <w:lang w:eastAsia="ru-RU"/>
        </w:rPr>
        <w:t xml:space="preserve"> местную администрацию соответствующего поселения, муниципального или городского округа, осуществляющую первичный воинский учет.</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Каковы обязанности граждан, подлежащих призыву на военную службу?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Предусмотрены обязанности:</w:t>
      </w:r>
    </w:p>
    <w:p w:rsidR="00E91612" w:rsidRPr="00E91612" w:rsidRDefault="00E91612" w:rsidP="00E91612">
      <w:pPr>
        <w:numPr>
          <w:ilvl w:val="0"/>
          <w:numId w:val="1"/>
        </w:numPr>
        <w:shd w:val="clear" w:color="auto" w:fill="FFFFFF"/>
        <w:spacing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явиться в указанные в повестке военного комиссариата время и место на </w:t>
      </w:r>
      <w:proofErr w:type="spellStart"/>
      <w:r w:rsidRPr="00E91612">
        <w:rPr>
          <w:rFonts w:ascii="Arial" w:eastAsia="Times New Roman" w:hAnsi="Arial" w:cs="Arial"/>
          <w:color w:val="333333"/>
          <w:sz w:val="23"/>
          <w:szCs w:val="23"/>
          <w:lang w:eastAsia="ru-RU"/>
        </w:rPr>
        <w:t>медосвидетельствование</w:t>
      </w:r>
      <w:proofErr w:type="spellEnd"/>
      <w:r w:rsidRPr="00E91612">
        <w:rPr>
          <w:rFonts w:ascii="Arial" w:eastAsia="Times New Roman" w:hAnsi="Arial" w:cs="Arial"/>
          <w:color w:val="333333"/>
          <w:sz w:val="23"/>
          <w:szCs w:val="23"/>
          <w:lang w:eastAsia="ru-RU"/>
        </w:rPr>
        <w:t xml:space="preserve"> и профессиональный психологический отбор, заседание призывной комиссии или для отправки в воинскую часть для прохождения военной службы, а также находиться в военном комиссариате до начала военной службы;</w:t>
      </w:r>
    </w:p>
    <w:p w:rsidR="00E91612" w:rsidRPr="00E91612" w:rsidRDefault="00E91612" w:rsidP="00E91612">
      <w:pPr>
        <w:numPr>
          <w:ilvl w:val="0"/>
          <w:numId w:val="1"/>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получать повестки военного комиссариата под расписку (такие повестки вручаются гражданам работниками военного комиссариата или по месту работы, учебы руководителями, другими ответственными за военно-учетную работу должностными лицами организаций) (</w:t>
      </w:r>
      <w:hyperlink r:id="rId12" w:anchor="block_31" w:history="1">
        <w:r w:rsidRPr="00E91612">
          <w:rPr>
            <w:rFonts w:ascii="Arial" w:eastAsia="Times New Roman" w:hAnsi="Arial" w:cs="Arial"/>
            <w:color w:val="808080"/>
            <w:sz w:val="23"/>
            <w:szCs w:val="23"/>
            <w:u w:val="single"/>
            <w:bdr w:val="none" w:sz="0" w:space="0" w:color="auto" w:frame="1"/>
            <w:lang w:eastAsia="ru-RU"/>
          </w:rPr>
          <w:t>ст. 31 Закона № 53-ФЗ</w:t>
        </w:r>
      </w:hyperlink>
      <w:r w:rsidRPr="00E91612">
        <w:rPr>
          <w:rFonts w:ascii="Arial" w:eastAsia="Times New Roman" w:hAnsi="Arial" w:cs="Arial"/>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w:t>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Можно ли пойти служить по контракту, не отслужив по призыву?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Да, у граждан мужского пола, не пребывающих в запасе и получивших высшее образование, равно как и у тех, кто не пребывает в запасе, но получил среднее профобразование и поступает на военную службу в Вооруженные Силы РФ, войска национальной гвардии, спасательные воинские формирования, Службу внешней разведки РФ и органы государственной охраны, есть право выбора – заключить первый контракт о прохождении военной службы на воинских должностях, подлежащих замещению солдатами и сержантами, на срок два или три года или проходить военную службу по призыву. Первый контракт о прохождении военной службы вправе заключать лица в возрасте от 18 до 40 лет (</w:t>
      </w:r>
      <w:hyperlink r:id="rId13" w:anchor="block_50000" w:history="1">
        <w:r w:rsidRPr="00E91612">
          <w:rPr>
            <w:rFonts w:ascii="Arial" w:eastAsia="Times New Roman" w:hAnsi="Arial" w:cs="Arial"/>
            <w:color w:val="808080"/>
            <w:sz w:val="23"/>
            <w:szCs w:val="23"/>
            <w:u w:val="single"/>
            <w:bdr w:val="none" w:sz="0" w:space="0" w:color="auto" w:frame="1"/>
            <w:lang w:eastAsia="ru-RU"/>
          </w:rPr>
          <w:t>п. 1-2 ст. 34 Закона № 53-ФЗ</w:t>
        </w:r>
      </w:hyperlink>
      <w:r w:rsidRPr="00E91612">
        <w:rPr>
          <w:rFonts w:ascii="Arial" w:eastAsia="Times New Roman" w:hAnsi="Arial" w:cs="Arial"/>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Однако заявить о своем желании поступить на военную службу по контракту гражданин может до принятия призывной комиссией решения о его призыве на военную службу. В противном случае право перейти на службу по контракту возникнет у него не ранее чем через три месяца службы по призыву.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b/>
          <w:bCs/>
          <w:color w:val="333333"/>
          <w:sz w:val="23"/>
          <w:szCs w:val="23"/>
          <w:lang w:eastAsia="ru-RU"/>
        </w:rPr>
        <w:t>Сколько раз в году проходит призывная кампания?</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По общему правилу, призыв на военную службу граждан, не пребывающих в запасе, осуществляется 2 раза в год – с 1 апреля по 15 июля и с 1 октября по 31 декабря на основании указов Президента РФ (</w:t>
      </w:r>
      <w:hyperlink r:id="rId14" w:anchor="block_41000" w:history="1">
        <w:r w:rsidRPr="00E91612">
          <w:rPr>
            <w:rFonts w:ascii="Arial" w:eastAsia="Times New Roman" w:hAnsi="Arial" w:cs="Arial"/>
            <w:color w:val="808080"/>
            <w:sz w:val="23"/>
            <w:szCs w:val="23"/>
            <w:u w:val="single"/>
            <w:bdr w:val="none" w:sz="0" w:space="0" w:color="auto" w:frame="1"/>
            <w:lang w:eastAsia="ru-RU"/>
          </w:rPr>
          <w:t>п. 1 ст. 25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Для</w:t>
      </w:r>
      <w:proofErr w:type="gramEnd"/>
      <w:r w:rsidRPr="00E91612">
        <w:rPr>
          <w:rFonts w:ascii="Arial" w:eastAsia="Times New Roman" w:hAnsi="Arial" w:cs="Arial"/>
          <w:b/>
          <w:bCs/>
          <w:color w:val="333333"/>
          <w:sz w:val="23"/>
          <w:szCs w:val="23"/>
          <w:lang w:eastAsia="ru-RU"/>
        </w:rPr>
        <w:t xml:space="preserve"> кого действуют отличные от общеустановленных сроки призыва на военную службу?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lastRenderedPageBreak/>
        <w:t>Для граждан: проживающих в районах Крайнего Севера и приравненных к ним местностях – их призывают на службу в период с 1 мая по 15 июля или с 1 ноября по 31 декабря; проживающих в сельской местности и непосредственно занятых на посевных и уборочных работах – для них срок призыва установлен с 15 октября по 31 декабря; являющихся педагогическими работниками образовательных организаций – они призываются с 1 мая по 15 июля (</w:t>
      </w:r>
      <w:hyperlink r:id="rId15" w:anchor="block_41000" w:history="1">
        <w:r w:rsidRPr="00E91612">
          <w:rPr>
            <w:rFonts w:ascii="Arial" w:eastAsia="Times New Roman" w:hAnsi="Arial" w:cs="Arial"/>
            <w:color w:val="808080"/>
            <w:sz w:val="23"/>
            <w:szCs w:val="23"/>
            <w:u w:val="single"/>
            <w:bdr w:val="none" w:sz="0" w:space="0" w:color="auto" w:frame="1"/>
            <w:lang w:eastAsia="ru-RU"/>
          </w:rPr>
          <w:t>п. 1 ст. 25 Закона № 53-ФЗ</w:t>
        </w:r>
      </w:hyperlink>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Какова продолжительность военной службы по призыву и планируется ли ее изменение?</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Срок военной службы по призыву составляет 12 месяцев (</w:t>
      </w:r>
      <w:hyperlink r:id="rId16" w:anchor="p_1516" w:history="1">
        <w:r w:rsidRPr="00E91612">
          <w:rPr>
            <w:rFonts w:ascii="Arial" w:eastAsia="Times New Roman" w:hAnsi="Arial" w:cs="Arial"/>
            <w:color w:val="808080"/>
            <w:sz w:val="23"/>
            <w:szCs w:val="23"/>
            <w:u w:val="single"/>
            <w:bdr w:val="none" w:sz="0" w:space="0" w:color="auto" w:frame="1"/>
            <w:lang w:eastAsia="ru-RU"/>
          </w:rPr>
          <w:t>подп. "д" п. 1 ст. 38 Закона № 53-ФЗ</w:t>
        </w:r>
      </w:hyperlink>
      <w:r w:rsidRPr="00E91612">
        <w:rPr>
          <w:rFonts w:ascii="Arial" w:eastAsia="Times New Roman" w:hAnsi="Arial" w:cs="Arial"/>
          <w:color w:val="333333"/>
          <w:sz w:val="23"/>
          <w:szCs w:val="23"/>
          <w:lang w:eastAsia="ru-RU"/>
        </w:rPr>
        <w:t>). Изменение этого срока Минобороны России не планирует.</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Как исчисляется срок военной службы по призыву?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Началом военной службы для призывников считается день присвоения воинского звания рядового, а окончанием – дата исключения военнослужащего из списков личного состава воинской части в день истечения срока его военной службы (</w:t>
      </w:r>
      <w:hyperlink r:id="rId17" w:anchor="block_3810" w:history="1">
        <w:r w:rsidRPr="00E91612">
          <w:rPr>
            <w:rFonts w:ascii="Arial" w:eastAsia="Times New Roman" w:hAnsi="Arial" w:cs="Arial"/>
            <w:color w:val="808080"/>
            <w:sz w:val="23"/>
            <w:szCs w:val="23"/>
            <w:u w:val="single"/>
            <w:bdr w:val="none" w:sz="0" w:space="0" w:color="auto" w:frame="1"/>
            <w:lang w:eastAsia="ru-RU"/>
          </w:rPr>
          <w:t>п. 10 ст. 38 Закона № 53-ФЗ</w:t>
        </w:r>
      </w:hyperlink>
      <w:r w:rsidRPr="00E91612">
        <w:rPr>
          <w:rFonts w:ascii="Arial" w:eastAsia="Times New Roman" w:hAnsi="Arial" w:cs="Arial"/>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Какие меры профилактики COVID-19 будут предприниматься в ходе проведения осенней призывной кампании?</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На сборных пунктах субъектов РФ для всех граждан, призванных и направляемых для прохождения военной службы, будет организовано тестирование на новую </w:t>
      </w:r>
      <w:proofErr w:type="spellStart"/>
      <w:r w:rsidRPr="00E91612">
        <w:rPr>
          <w:rFonts w:ascii="Arial" w:eastAsia="Times New Roman" w:hAnsi="Arial" w:cs="Arial"/>
          <w:color w:val="333333"/>
          <w:sz w:val="23"/>
          <w:szCs w:val="23"/>
          <w:lang w:eastAsia="ru-RU"/>
        </w:rPr>
        <w:t>коронавирусную</w:t>
      </w:r>
      <w:proofErr w:type="spellEnd"/>
      <w:r w:rsidRPr="00E91612">
        <w:rPr>
          <w:rFonts w:ascii="Arial" w:eastAsia="Times New Roman" w:hAnsi="Arial" w:cs="Arial"/>
          <w:color w:val="333333"/>
          <w:sz w:val="23"/>
          <w:szCs w:val="23"/>
          <w:lang w:eastAsia="ru-RU"/>
        </w:rPr>
        <w:t xml:space="preserve"> инфекцию. Кроме того, их обеспечат медицинскими масками как на сборных пунктах, так и в пути следования к месту прохождения военной службы, а по прибытии в воинские части призывники будут проходить двухнедельный карантин.</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b/>
          <w:bCs/>
          <w:color w:val="333333"/>
          <w:sz w:val="23"/>
          <w:szCs w:val="23"/>
          <w:lang w:eastAsia="ru-RU"/>
        </w:rPr>
        <w:t xml:space="preserve">Что будет, если обнаружат заболевшего </w:t>
      </w:r>
      <w:proofErr w:type="spellStart"/>
      <w:r w:rsidRPr="00E91612">
        <w:rPr>
          <w:rFonts w:ascii="Arial" w:eastAsia="Times New Roman" w:hAnsi="Arial" w:cs="Arial"/>
          <w:b/>
          <w:bCs/>
          <w:color w:val="333333"/>
          <w:sz w:val="23"/>
          <w:szCs w:val="23"/>
          <w:lang w:eastAsia="ru-RU"/>
        </w:rPr>
        <w:t>коронавирусом</w:t>
      </w:r>
      <w:proofErr w:type="spellEnd"/>
      <w:r w:rsidRPr="00E91612">
        <w:rPr>
          <w:rFonts w:ascii="Arial" w:eastAsia="Times New Roman" w:hAnsi="Arial" w:cs="Arial"/>
          <w:b/>
          <w:bCs/>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Во всех военных комиссариатах и воинских частях выделены отдельные помещения для размещения (изоляции) сотрудников, призывников и военнослужащих при выявлении у них не только признаков </w:t>
      </w:r>
      <w:proofErr w:type="spellStart"/>
      <w:r w:rsidRPr="00E91612">
        <w:rPr>
          <w:rFonts w:ascii="Arial" w:eastAsia="Times New Roman" w:hAnsi="Arial" w:cs="Arial"/>
          <w:color w:val="333333"/>
          <w:sz w:val="23"/>
          <w:szCs w:val="23"/>
          <w:lang w:eastAsia="ru-RU"/>
        </w:rPr>
        <w:t>коронавируса</w:t>
      </w:r>
      <w:proofErr w:type="spellEnd"/>
      <w:r w:rsidRPr="00E91612">
        <w:rPr>
          <w:rFonts w:ascii="Arial" w:eastAsia="Times New Roman" w:hAnsi="Arial" w:cs="Arial"/>
          <w:color w:val="333333"/>
          <w:sz w:val="23"/>
          <w:szCs w:val="23"/>
          <w:lang w:eastAsia="ru-RU"/>
        </w:rPr>
        <w:t xml:space="preserve">, но и любых других респираторных заболеваний. В случае необходимости заболевший будет доставлен специализированным транспортом (машинами скорой помощи) в </w:t>
      </w:r>
      <w:proofErr w:type="spellStart"/>
      <w:r w:rsidRPr="00E91612">
        <w:rPr>
          <w:rFonts w:ascii="Arial" w:eastAsia="Times New Roman" w:hAnsi="Arial" w:cs="Arial"/>
          <w:color w:val="333333"/>
          <w:sz w:val="23"/>
          <w:szCs w:val="23"/>
          <w:lang w:eastAsia="ru-RU"/>
        </w:rPr>
        <w:t>медорганизацию</w:t>
      </w:r>
      <w:proofErr w:type="spellEnd"/>
      <w:r w:rsidRPr="00E91612">
        <w:rPr>
          <w:rFonts w:ascii="Arial" w:eastAsia="Times New Roman" w:hAnsi="Arial" w:cs="Arial"/>
          <w:color w:val="333333"/>
          <w:sz w:val="23"/>
          <w:szCs w:val="23"/>
          <w:lang w:eastAsia="ru-RU"/>
        </w:rPr>
        <w:t xml:space="preserve"> для оказания экстренной помощи.</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Куда можно обратиться за консультацией по вопросам осеннего призыва?</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Свои вопросы и обращения призывники и их родители могут направлять в электронные приемные главнокомандующих видами, командующих родами войск и войсками военных округов на официальном сайте Минобороны России (подраздел "Для граждан" в разделе "Контакты").</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Pr>
          <w:rFonts w:ascii="Arial" w:eastAsia="Times New Roman" w:hAnsi="Arial" w:cs="Arial"/>
          <w:color w:val="333333"/>
          <w:sz w:val="23"/>
          <w:szCs w:val="23"/>
          <w:lang w:eastAsia="ru-RU"/>
        </w:rPr>
        <w:t>Работает прямая линия</w:t>
      </w:r>
      <w:r w:rsidRPr="00E91612">
        <w:rPr>
          <w:rFonts w:ascii="Arial" w:eastAsia="Times New Roman" w:hAnsi="Arial" w:cs="Arial"/>
          <w:color w:val="333333"/>
          <w:sz w:val="23"/>
          <w:szCs w:val="23"/>
          <w:lang w:eastAsia="ru-RU"/>
        </w:rPr>
        <w:t xml:space="preserve"> Главного организационно-мобилизационного управления Генерального штаба Вооруженных Сил РФ по вопросам призыва граждан на военную службу. Звонки будут принимать по телефонам </w:t>
      </w:r>
      <w:hyperlink r:id="rId18" w:history="1">
        <w:r w:rsidRPr="00E91612">
          <w:rPr>
            <w:rFonts w:ascii="Arial" w:eastAsia="Times New Roman" w:hAnsi="Arial" w:cs="Arial"/>
            <w:color w:val="808080"/>
            <w:sz w:val="23"/>
            <w:szCs w:val="23"/>
            <w:u w:val="single"/>
            <w:bdr w:val="none" w:sz="0" w:space="0" w:color="auto" w:frame="1"/>
            <w:lang w:eastAsia="ru-RU"/>
          </w:rPr>
          <w:t>8(495) 498-96-96</w:t>
        </w:r>
      </w:hyperlink>
      <w:r w:rsidRPr="00E91612">
        <w:rPr>
          <w:rFonts w:ascii="Arial" w:eastAsia="Times New Roman" w:hAnsi="Arial" w:cs="Arial"/>
          <w:color w:val="333333"/>
          <w:sz w:val="23"/>
          <w:szCs w:val="23"/>
          <w:lang w:eastAsia="ru-RU"/>
        </w:rPr>
        <w:t>, </w:t>
      </w:r>
      <w:hyperlink r:id="rId19" w:history="1">
        <w:r w:rsidRPr="00E91612">
          <w:rPr>
            <w:rFonts w:ascii="Arial" w:eastAsia="Times New Roman" w:hAnsi="Arial" w:cs="Arial"/>
            <w:color w:val="808080"/>
            <w:sz w:val="23"/>
            <w:szCs w:val="23"/>
            <w:u w:val="single"/>
            <w:bdr w:val="none" w:sz="0" w:space="0" w:color="auto" w:frame="1"/>
            <w:lang w:eastAsia="ru-RU"/>
          </w:rPr>
          <w:t>8(495) 498-96-97</w:t>
        </w:r>
      </w:hyperlink>
      <w:r w:rsidRPr="00E91612">
        <w:rPr>
          <w:rFonts w:ascii="Arial" w:eastAsia="Times New Roman" w:hAnsi="Arial" w:cs="Arial"/>
          <w:color w:val="333333"/>
          <w:sz w:val="23"/>
          <w:szCs w:val="23"/>
          <w:lang w:eastAsia="ru-RU"/>
        </w:rPr>
        <w:t>, </w:t>
      </w:r>
      <w:hyperlink r:id="rId20" w:history="1">
        <w:r w:rsidRPr="00E91612">
          <w:rPr>
            <w:rFonts w:ascii="Arial" w:eastAsia="Times New Roman" w:hAnsi="Arial" w:cs="Arial"/>
            <w:color w:val="808080"/>
            <w:sz w:val="23"/>
            <w:szCs w:val="23"/>
            <w:u w:val="single"/>
            <w:bdr w:val="none" w:sz="0" w:space="0" w:color="auto" w:frame="1"/>
            <w:lang w:eastAsia="ru-RU"/>
          </w:rPr>
          <w:t>8(495) 498-96-98</w:t>
        </w:r>
      </w:hyperlink>
      <w:r w:rsidRPr="00E91612">
        <w:rPr>
          <w:rFonts w:ascii="Arial" w:eastAsia="Times New Roman" w:hAnsi="Arial" w:cs="Arial"/>
          <w:color w:val="333333"/>
          <w:sz w:val="23"/>
          <w:szCs w:val="23"/>
          <w:lang w:eastAsia="ru-RU"/>
        </w:rPr>
        <w:t>. Номера телефонов региональных военкоматов можно узнать на сайте Минобороны России (https://recrut.mil.ru/career/conscription/hot_lines_conscription.htm).</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lastRenderedPageBreak/>
        <w:t> </w:t>
      </w:r>
      <w:r w:rsidRPr="00E91612">
        <w:rPr>
          <w:rFonts w:ascii="Arial" w:eastAsia="Times New Roman" w:hAnsi="Arial" w:cs="Arial"/>
          <w:b/>
          <w:bCs/>
          <w:color w:val="333333"/>
          <w:sz w:val="23"/>
          <w:szCs w:val="23"/>
          <w:lang w:eastAsia="ru-RU"/>
        </w:rPr>
        <w:t>Каких врачей должны пройти призывники?</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Призывники проходят </w:t>
      </w:r>
      <w:proofErr w:type="spellStart"/>
      <w:r w:rsidRPr="00E91612">
        <w:rPr>
          <w:rFonts w:ascii="Arial" w:eastAsia="Times New Roman" w:hAnsi="Arial" w:cs="Arial"/>
          <w:color w:val="333333"/>
          <w:sz w:val="23"/>
          <w:szCs w:val="23"/>
          <w:lang w:eastAsia="ru-RU"/>
        </w:rPr>
        <w:t>медосвидетельствование</w:t>
      </w:r>
      <w:proofErr w:type="spellEnd"/>
      <w:r w:rsidRPr="00E91612">
        <w:rPr>
          <w:rFonts w:ascii="Arial" w:eastAsia="Times New Roman" w:hAnsi="Arial" w:cs="Arial"/>
          <w:color w:val="333333"/>
          <w:sz w:val="23"/>
          <w:szCs w:val="23"/>
          <w:lang w:eastAsia="ru-RU"/>
        </w:rPr>
        <w:t xml:space="preserve"> врачами-специалистами – терапевтом, хирургом, невропатологом, психиатром, окулистом, </w:t>
      </w:r>
      <w:proofErr w:type="spellStart"/>
      <w:r w:rsidRPr="00E91612">
        <w:rPr>
          <w:rFonts w:ascii="Arial" w:eastAsia="Times New Roman" w:hAnsi="Arial" w:cs="Arial"/>
          <w:color w:val="333333"/>
          <w:sz w:val="23"/>
          <w:szCs w:val="23"/>
          <w:lang w:eastAsia="ru-RU"/>
        </w:rPr>
        <w:t>оториноларингологом</w:t>
      </w:r>
      <w:proofErr w:type="spellEnd"/>
      <w:r w:rsidRPr="00E91612">
        <w:rPr>
          <w:rFonts w:ascii="Arial" w:eastAsia="Times New Roman" w:hAnsi="Arial" w:cs="Arial"/>
          <w:color w:val="333333"/>
          <w:sz w:val="23"/>
          <w:szCs w:val="23"/>
          <w:lang w:eastAsia="ru-RU"/>
        </w:rPr>
        <w:t>, стоматологом, а в случае необходимости – врачами других специальностей (</w:t>
      </w:r>
      <w:hyperlink r:id="rId21" w:anchor="block_51511" w:history="1">
        <w:r w:rsidRPr="00E91612">
          <w:rPr>
            <w:rFonts w:ascii="Arial" w:eastAsia="Times New Roman" w:hAnsi="Arial" w:cs="Arial"/>
            <w:color w:val="808080"/>
            <w:sz w:val="23"/>
            <w:szCs w:val="23"/>
            <w:u w:val="single"/>
            <w:bdr w:val="none" w:sz="0" w:space="0" w:color="auto" w:frame="1"/>
            <w:lang w:eastAsia="ru-RU"/>
          </w:rPr>
          <w:t>п. 1 ст. 5.1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Могут</w:t>
      </w:r>
      <w:proofErr w:type="gramEnd"/>
      <w:r w:rsidRPr="00E91612">
        <w:rPr>
          <w:rFonts w:ascii="Arial" w:eastAsia="Times New Roman" w:hAnsi="Arial" w:cs="Arial"/>
          <w:b/>
          <w:bCs/>
          <w:color w:val="333333"/>
          <w:sz w:val="23"/>
          <w:szCs w:val="23"/>
          <w:lang w:eastAsia="ru-RU"/>
        </w:rPr>
        <w:t xml:space="preserve"> ли призывника направить на амбулаторное или стационарное </w:t>
      </w:r>
      <w:proofErr w:type="spellStart"/>
      <w:r w:rsidRPr="00E91612">
        <w:rPr>
          <w:rFonts w:ascii="Arial" w:eastAsia="Times New Roman" w:hAnsi="Arial" w:cs="Arial"/>
          <w:b/>
          <w:bCs/>
          <w:color w:val="333333"/>
          <w:sz w:val="23"/>
          <w:szCs w:val="23"/>
          <w:lang w:eastAsia="ru-RU"/>
        </w:rPr>
        <w:t>медобследование</w:t>
      </w:r>
      <w:proofErr w:type="spellEnd"/>
      <w:r w:rsidRPr="00E91612">
        <w:rPr>
          <w:rFonts w:ascii="Arial" w:eastAsia="Times New Roman" w:hAnsi="Arial" w:cs="Arial"/>
          <w:b/>
          <w:bCs/>
          <w:color w:val="333333"/>
          <w:sz w:val="23"/>
          <w:szCs w:val="23"/>
          <w:lang w:eastAsia="ru-RU"/>
        </w:rPr>
        <w:t xml:space="preserve"> в </w:t>
      </w:r>
      <w:proofErr w:type="spellStart"/>
      <w:r w:rsidRPr="00E91612">
        <w:rPr>
          <w:rFonts w:ascii="Arial" w:eastAsia="Times New Roman" w:hAnsi="Arial" w:cs="Arial"/>
          <w:b/>
          <w:bCs/>
          <w:color w:val="333333"/>
          <w:sz w:val="23"/>
          <w:szCs w:val="23"/>
          <w:lang w:eastAsia="ru-RU"/>
        </w:rPr>
        <w:t>медорганизацию</w:t>
      </w:r>
      <w:proofErr w:type="spellEnd"/>
      <w:r w:rsidRPr="00E91612">
        <w:rPr>
          <w:rFonts w:ascii="Arial" w:eastAsia="Times New Roman" w:hAnsi="Arial" w:cs="Arial"/>
          <w:b/>
          <w:bCs/>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Да, это допускается в случае невозможности вынесения медицинского заключения о годности гражданина к военной службе по состоянию здоровья в ходе </w:t>
      </w:r>
      <w:proofErr w:type="spellStart"/>
      <w:r w:rsidRPr="00E91612">
        <w:rPr>
          <w:rFonts w:ascii="Arial" w:eastAsia="Times New Roman" w:hAnsi="Arial" w:cs="Arial"/>
          <w:color w:val="333333"/>
          <w:sz w:val="23"/>
          <w:szCs w:val="23"/>
          <w:lang w:eastAsia="ru-RU"/>
        </w:rPr>
        <w:t>медосвидетельствования</w:t>
      </w:r>
      <w:proofErr w:type="spellEnd"/>
      <w:r w:rsidRPr="00E91612">
        <w:rPr>
          <w:rFonts w:ascii="Arial" w:eastAsia="Times New Roman" w:hAnsi="Arial" w:cs="Arial"/>
          <w:color w:val="333333"/>
          <w:sz w:val="23"/>
          <w:szCs w:val="23"/>
          <w:lang w:eastAsia="ru-RU"/>
        </w:rPr>
        <w:t xml:space="preserve"> (</w:t>
      </w:r>
      <w:hyperlink r:id="rId22" w:anchor="block_51514" w:history="1">
        <w:r w:rsidRPr="00E91612">
          <w:rPr>
            <w:rFonts w:ascii="Arial" w:eastAsia="Times New Roman" w:hAnsi="Arial" w:cs="Arial"/>
            <w:color w:val="808080"/>
            <w:sz w:val="23"/>
            <w:szCs w:val="23"/>
            <w:u w:val="single"/>
            <w:bdr w:val="none" w:sz="0" w:space="0" w:color="auto" w:frame="1"/>
            <w:lang w:eastAsia="ru-RU"/>
          </w:rPr>
          <w:t>п. 4 ст. 5.1 Закона № 53-ФЗ</w:t>
        </w:r>
      </w:hyperlink>
      <w:r w:rsidRPr="00E91612">
        <w:rPr>
          <w:rFonts w:ascii="Arial" w:eastAsia="Times New Roman" w:hAnsi="Arial" w:cs="Arial"/>
          <w:color w:val="333333"/>
          <w:sz w:val="23"/>
          <w:szCs w:val="23"/>
          <w:lang w:eastAsia="ru-RU"/>
        </w:rPr>
        <w:t>). Причем, если обследование гражданина не может быть завершено до окончания работы призывной комиссии, его освидетельствование проводится в период следующего призыва с вынесением заключения о категории годности к военной службе (</w:t>
      </w:r>
      <w:proofErr w:type="spellStart"/>
      <w:r w:rsidRPr="00E91612">
        <w:rPr>
          <w:rFonts w:ascii="Arial" w:eastAsia="Times New Roman" w:hAnsi="Arial" w:cs="Arial"/>
          <w:color w:val="333333"/>
          <w:sz w:val="23"/>
          <w:szCs w:val="23"/>
          <w:lang w:eastAsia="ru-RU"/>
        </w:rPr>
        <w:fldChar w:fldCharType="begin"/>
      </w:r>
      <w:r w:rsidRPr="00E91612">
        <w:rPr>
          <w:rFonts w:ascii="Arial" w:eastAsia="Times New Roman" w:hAnsi="Arial" w:cs="Arial"/>
          <w:color w:val="333333"/>
          <w:sz w:val="23"/>
          <w:szCs w:val="23"/>
          <w:lang w:eastAsia="ru-RU"/>
        </w:rPr>
        <w:instrText xml:space="preserve"> HYPERLINK "http://base.garant.ru/70411156/" \l "p_105" </w:instrText>
      </w:r>
      <w:r w:rsidRPr="00E91612">
        <w:rPr>
          <w:rFonts w:ascii="Arial" w:eastAsia="Times New Roman" w:hAnsi="Arial" w:cs="Arial"/>
          <w:color w:val="333333"/>
          <w:sz w:val="23"/>
          <w:szCs w:val="23"/>
          <w:lang w:eastAsia="ru-RU"/>
        </w:rPr>
        <w:fldChar w:fldCharType="separate"/>
      </w:r>
      <w:r w:rsidRPr="00E91612">
        <w:rPr>
          <w:rFonts w:ascii="Arial" w:eastAsia="Times New Roman" w:hAnsi="Arial" w:cs="Arial"/>
          <w:color w:val="808080"/>
          <w:sz w:val="23"/>
          <w:szCs w:val="23"/>
          <w:u w:val="single"/>
          <w:bdr w:val="none" w:sz="0" w:space="0" w:color="auto" w:frame="1"/>
          <w:lang w:eastAsia="ru-RU"/>
        </w:rPr>
        <w:t>абз</w:t>
      </w:r>
      <w:proofErr w:type="spellEnd"/>
      <w:r w:rsidRPr="00E91612">
        <w:rPr>
          <w:rFonts w:ascii="Arial" w:eastAsia="Times New Roman" w:hAnsi="Arial" w:cs="Arial"/>
          <w:color w:val="808080"/>
          <w:sz w:val="23"/>
          <w:szCs w:val="23"/>
          <w:u w:val="single"/>
          <w:bdr w:val="none" w:sz="0" w:space="0" w:color="auto" w:frame="1"/>
          <w:lang w:eastAsia="ru-RU"/>
        </w:rPr>
        <w:t>. 4 п. 20 Положения о военно-врачебной экспертизе</w:t>
      </w:r>
      <w:r w:rsidRPr="00E91612">
        <w:rPr>
          <w:rFonts w:ascii="Arial" w:eastAsia="Times New Roman" w:hAnsi="Arial" w:cs="Arial"/>
          <w:color w:val="333333"/>
          <w:sz w:val="23"/>
          <w:szCs w:val="23"/>
          <w:lang w:eastAsia="ru-RU"/>
        </w:rPr>
        <w:fldChar w:fldCharType="end"/>
      </w:r>
      <w:r w:rsidRPr="00E91612">
        <w:rPr>
          <w:rFonts w:ascii="Arial" w:eastAsia="Times New Roman" w:hAnsi="Arial" w:cs="Arial"/>
          <w:color w:val="333333"/>
          <w:sz w:val="23"/>
          <w:szCs w:val="23"/>
          <w:lang w:eastAsia="ru-RU"/>
        </w:rPr>
        <w:t>, утв. </w:t>
      </w:r>
      <w:hyperlink r:id="rId23" w:history="1">
        <w:r w:rsidRPr="00E91612">
          <w:rPr>
            <w:rFonts w:ascii="Arial" w:eastAsia="Times New Roman" w:hAnsi="Arial" w:cs="Arial"/>
            <w:color w:val="808080"/>
            <w:sz w:val="23"/>
            <w:szCs w:val="23"/>
            <w:u w:val="single"/>
            <w:bdr w:val="none" w:sz="0" w:space="0" w:color="auto" w:frame="1"/>
            <w:lang w:eastAsia="ru-RU"/>
          </w:rPr>
          <w:t>Постановлением Правительства РФ от 4 июля 2013 г. № 565</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Какие</w:t>
      </w:r>
      <w:proofErr w:type="gramEnd"/>
      <w:r w:rsidRPr="00E91612">
        <w:rPr>
          <w:rFonts w:ascii="Arial" w:eastAsia="Times New Roman" w:hAnsi="Arial" w:cs="Arial"/>
          <w:b/>
          <w:bCs/>
          <w:color w:val="333333"/>
          <w:sz w:val="23"/>
          <w:szCs w:val="23"/>
          <w:lang w:eastAsia="ru-RU"/>
        </w:rPr>
        <w:t xml:space="preserve"> документы необходимо собрать для </w:t>
      </w:r>
      <w:proofErr w:type="spellStart"/>
      <w:r w:rsidRPr="00E91612">
        <w:rPr>
          <w:rFonts w:ascii="Arial" w:eastAsia="Times New Roman" w:hAnsi="Arial" w:cs="Arial"/>
          <w:b/>
          <w:bCs/>
          <w:color w:val="333333"/>
          <w:sz w:val="23"/>
          <w:szCs w:val="23"/>
          <w:lang w:eastAsia="ru-RU"/>
        </w:rPr>
        <w:t>медосвидетельствования</w:t>
      </w:r>
      <w:proofErr w:type="spellEnd"/>
      <w:r w:rsidRPr="00E91612">
        <w:rPr>
          <w:rFonts w:ascii="Arial" w:eastAsia="Times New Roman" w:hAnsi="Arial" w:cs="Arial"/>
          <w:b/>
          <w:bCs/>
          <w:color w:val="333333"/>
          <w:sz w:val="23"/>
          <w:szCs w:val="23"/>
          <w:lang w:eastAsia="ru-RU"/>
        </w:rPr>
        <w:t xml:space="preserve"> и заседания призывной комиссии?</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Потребуются паспорт (свидетельство о рождении), справка о семейном положении, справка с места работы или учебы, документ об образовании, медицинские документы о состоянии здоровья. Причем, поскольку призывная комиссия выносит решение об освобождении от призыва или о предоставлении отсрочки на основании документов, представленных призывником в призывную комиссию, один раз при первоначальном рассмотрении данного вопроса (</w:t>
      </w:r>
      <w:hyperlink r:id="rId24" w:anchor="p_42" w:history="1">
        <w:r w:rsidRPr="00E91612">
          <w:rPr>
            <w:rFonts w:ascii="Arial" w:eastAsia="Times New Roman" w:hAnsi="Arial" w:cs="Arial"/>
            <w:color w:val="808080"/>
            <w:sz w:val="23"/>
            <w:szCs w:val="23"/>
            <w:u w:val="single"/>
            <w:bdr w:val="none" w:sz="0" w:space="0" w:color="auto" w:frame="1"/>
            <w:lang w:eastAsia="ru-RU"/>
          </w:rPr>
          <w:t>п. 17 Положения о призыве на военную службу граждан Российской Федерации</w:t>
        </w:r>
      </w:hyperlink>
      <w:r w:rsidRPr="00E91612">
        <w:rPr>
          <w:rFonts w:ascii="Arial" w:eastAsia="Times New Roman" w:hAnsi="Arial" w:cs="Arial"/>
          <w:color w:val="333333"/>
          <w:sz w:val="23"/>
          <w:szCs w:val="23"/>
          <w:lang w:eastAsia="ru-RU"/>
        </w:rPr>
        <w:t>, утв. </w:t>
      </w:r>
      <w:hyperlink r:id="rId25" w:history="1">
        <w:r w:rsidRPr="00E91612">
          <w:rPr>
            <w:rFonts w:ascii="Arial" w:eastAsia="Times New Roman" w:hAnsi="Arial" w:cs="Arial"/>
            <w:color w:val="808080"/>
            <w:sz w:val="23"/>
            <w:szCs w:val="23"/>
            <w:u w:val="single"/>
            <w:bdr w:val="none" w:sz="0" w:space="0" w:color="auto" w:frame="1"/>
            <w:lang w:eastAsia="ru-RU"/>
          </w:rPr>
          <w:t>Постановлением Правительства РФ от 11 ноября 2006 г. № 663</w:t>
        </w:r>
      </w:hyperlink>
      <w:r w:rsidRPr="00E91612">
        <w:rPr>
          <w:rFonts w:ascii="Arial" w:eastAsia="Times New Roman" w:hAnsi="Arial" w:cs="Arial"/>
          <w:color w:val="333333"/>
          <w:sz w:val="23"/>
          <w:szCs w:val="23"/>
          <w:lang w:eastAsia="ru-RU"/>
        </w:rPr>
        <w:t>), медицинские документы, результаты обследований и т. п. целесообразно представить сразу – при первоначальном освидетельствовании.</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Какие бывают категории годности к военной службе?</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По результатам </w:t>
      </w:r>
      <w:proofErr w:type="spellStart"/>
      <w:r w:rsidRPr="00E91612">
        <w:rPr>
          <w:rFonts w:ascii="Arial" w:eastAsia="Times New Roman" w:hAnsi="Arial" w:cs="Arial"/>
          <w:color w:val="333333"/>
          <w:sz w:val="23"/>
          <w:szCs w:val="23"/>
          <w:lang w:eastAsia="ru-RU"/>
        </w:rPr>
        <w:t>медосвидетельствования</w:t>
      </w:r>
      <w:proofErr w:type="spellEnd"/>
      <w:r w:rsidRPr="00E91612">
        <w:rPr>
          <w:rFonts w:ascii="Arial" w:eastAsia="Times New Roman" w:hAnsi="Arial" w:cs="Arial"/>
          <w:color w:val="333333"/>
          <w:sz w:val="23"/>
          <w:szCs w:val="23"/>
          <w:lang w:eastAsia="ru-RU"/>
        </w:rPr>
        <w:t xml:space="preserve"> выдается заключение о годности гражданина к военной службе по следующим категориям: А – годен к военной службе; Б – годен к военной службе с незначительными ограничениями; В – ограниченно годен к военной службе; Г – временно не годен к военной службе; Д – не годен к военной службе (</w:t>
      </w:r>
      <w:hyperlink r:id="rId26" w:anchor="block_51512" w:history="1">
        <w:r w:rsidRPr="00E91612">
          <w:rPr>
            <w:rFonts w:ascii="Arial" w:eastAsia="Times New Roman" w:hAnsi="Arial" w:cs="Arial"/>
            <w:color w:val="808080"/>
            <w:sz w:val="23"/>
            <w:szCs w:val="23"/>
            <w:u w:val="single"/>
            <w:bdr w:val="none" w:sz="0" w:space="0" w:color="auto" w:frame="1"/>
            <w:lang w:eastAsia="ru-RU"/>
          </w:rPr>
          <w:t>п. 2 ст. 5.1 Закона № 53-ФЗ</w:t>
        </w:r>
      </w:hyperlink>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 xml:space="preserve">Нужно ли призывнику платить за </w:t>
      </w:r>
      <w:proofErr w:type="spellStart"/>
      <w:r w:rsidRPr="00E91612">
        <w:rPr>
          <w:rFonts w:ascii="Arial" w:eastAsia="Times New Roman" w:hAnsi="Arial" w:cs="Arial"/>
          <w:b/>
          <w:bCs/>
          <w:color w:val="333333"/>
          <w:sz w:val="23"/>
          <w:szCs w:val="23"/>
          <w:lang w:eastAsia="ru-RU"/>
        </w:rPr>
        <w:t>медосвидетельствование</w:t>
      </w:r>
      <w:proofErr w:type="spellEnd"/>
      <w:r w:rsidRPr="00E91612">
        <w:rPr>
          <w:rFonts w:ascii="Arial" w:eastAsia="Times New Roman" w:hAnsi="Arial" w:cs="Arial"/>
          <w:b/>
          <w:bCs/>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Нет, финансовое обеспечение </w:t>
      </w:r>
      <w:proofErr w:type="spellStart"/>
      <w:r w:rsidRPr="00E91612">
        <w:rPr>
          <w:rFonts w:ascii="Arial" w:eastAsia="Times New Roman" w:hAnsi="Arial" w:cs="Arial"/>
          <w:color w:val="333333"/>
          <w:sz w:val="23"/>
          <w:szCs w:val="23"/>
          <w:lang w:eastAsia="ru-RU"/>
        </w:rPr>
        <w:t>медосвидетельствования</w:t>
      </w:r>
      <w:proofErr w:type="spellEnd"/>
      <w:r w:rsidRPr="00E91612">
        <w:rPr>
          <w:rFonts w:ascii="Arial" w:eastAsia="Times New Roman" w:hAnsi="Arial" w:cs="Arial"/>
          <w:color w:val="333333"/>
          <w:sz w:val="23"/>
          <w:szCs w:val="23"/>
          <w:lang w:eastAsia="ru-RU"/>
        </w:rPr>
        <w:t xml:space="preserve"> призываемых на службу граждан осуществляется за счет средств федерального бюджета (</w:t>
      </w:r>
      <w:hyperlink r:id="rId27" w:anchor="block_51516" w:history="1">
        <w:r w:rsidRPr="00E91612">
          <w:rPr>
            <w:rFonts w:ascii="Arial" w:eastAsia="Times New Roman" w:hAnsi="Arial" w:cs="Arial"/>
            <w:color w:val="808080"/>
            <w:sz w:val="23"/>
            <w:szCs w:val="23"/>
            <w:u w:val="single"/>
            <w:bdr w:val="none" w:sz="0" w:space="0" w:color="auto" w:frame="1"/>
            <w:lang w:eastAsia="ru-RU"/>
          </w:rPr>
          <w:t>п. 6 ст. 5.1 Закона № 53-ФЗ</w:t>
        </w:r>
      </w:hyperlink>
      <w:r w:rsidRPr="00E91612">
        <w:rPr>
          <w:rFonts w:ascii="Arial" w:eastAsia="Times New Roman" w:hAnsi="Arial" w:cs="Arial"/>
          <w:color w:val="333333"/>
          <w:sz w:val="23"/>
          <w:szCs w:val="23"/>
          <w:lang w:eastAsia="ru-RU"/>
        </w:rPr>
        <w:t xml:space="preserve">). Даже если гражданин направляется военным комиссариатом в </w:t>
      </w:r>
      <w:proofErr w:type="spellStart"/>
      <w:r w:rsidRPr="00E91612">
        <w:rPr>
          <w:rFonts w:ascii="Arial" w:eastAsia="Times New Roman" w:hAnsi="Arial" w:cs="Arial"/>
          <w:color w:val="333333"/>
          <w:sz w:val="23"/>
          <w:szCs w:val="23"/>
          <w:lang w:eastAsia="ru-RU"/>
        </w:rPr>
        <w:t>медорганизацию</w:t>
      </w:r>
      <w:proofErr w:type="spellEnd"/>
      <w:r w:rsidRPr="00E91612">
        <w:rPr>
          <w:rFonts w:ascii="Arial" w:eastAsia="Times New Roman" w:hAnsi="Arial" w:cs="Arial"/>
          <w:color w:val="333333"/>
          <w:sz w:val="23"/>
          <w:szCs w:val="23"/>
          <w:lang w:eastAsia="ru-RU"/>
        </w:rPr>
        <w:t xml:space="preserve"> государственной или муниципальной системы здравоохранения для проведения ему </w:t>
      </w:r>
      <w:proofErr w:type="spellStart"/>
      <w:r w:rsidRPr="00E91612">
        <w:rPr>
          <w:rFonts w:ascii="Arial" w:eastAsia="Times New Roman" w:hAnsi="Arial" w:cs="Arial"/>
          <w:color w:val="333333"/>
          <w:sz w:val="23"/>
          <w:szCs w:val="23"/>
          <w:lang w:eastAsia="ru-RU"/>
        </w:rPr>
        <w:t>медобследования</w:t>
      </w:r>
      <w:proofErr w:type="spellEnd"/>
      <w:r w:rsidRPr="00E91612">
        <w:rPr>
          <w:rFonts w:ascii="Arial" w:eastAsia="Times New Roman" w:hAnsi="Arial" w:cs="Arial"/>
          <w:color w:val="333333"/>
          <w:sz w:val="23"/>
          <w:szCs w:val="23"/>
          <w:lang w:eastAsia="ru-RU"/>
        </w:rPr>
        <w:t xml:space="preserve"> и диагностических исследований (как обязательных, так и дополнительных), все эти мероприятия проводятся для призывника на безвозмездной основе в рамках действия </w:t>
      </w:r>
      <w:hyperlink r:id="rId28" w:anchor="block_1000" w:history="1">
        <w:r w:rsidRPr="00E91612">
          <w:rPr>
            <w:rFonts w:ascii="Arial" w:eastAsia="Times New Roman" w:hAnsi="Arial" w:cs="Arial"/>
            <w:color w:val="808080"/>
            <w:sz w:val="23"/>
            <w:szCs w:val="23"/>
            <w:u w:val="single"/>
            <w:bdr w:val="none" w:sz="0" w:space="0" w:color="auto" w:frame="1"/>
            <w:lang w:eastAsia="ru-RU"/>
          </w:rPr>
          <w:t>Программы государственных гарантий бесплатного оказания гражданам медицинской помощи на 2021 год и на плановый период 2022 и 2023 годов</w:t>
        </w:r>
      </w:hyperlink>
      <w:r w:rsidRPr="00E91612">
        <w:rPr>
          <w:rFonts w:ascii="Arial" w:eastAsia="Times New Roman" w:hAnsi="Arial" w:cs="Arial"/>
          <w:color w:val="333333"/>
          <w:sz w:val="23"/>
          <w:szCs w:val="23"/>
          <w:lang w:eastAsia="ru-RU"/>
        </w:rPr>
        <w:t>, утв. </w:t>
      </w:r>
      <w:hyperlink r:id="rId29" w:history="1">
        <w:r w:rsidRPr="00E91612">
          <w:rPr>
            <w:rFonts w:ascii="Arial" w:eastAsia="Times New Roman" w:hAnsi="Arial" w:cs="Arial"/>
            <w:color w:val="808080"/>
            <w:sz w:val="23"/>
            <w:szCs w:val="23"/>
            <w:u w:val="single"/>
            <w:bdr w:val="none" w:sz="0" w:space="0" w:color="auto" w:frame="1"/>
            <w:lang w:eastAsia="ru-RU"/>
          </w:rPr>
          <w:t>Постановлением Правительства РФ от 28 декабря 2020 г. № 2299</w:t>
        </w:r>
      </w:hyperlink>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lastRenderedPageBreak/>
        <w:br/>
      </w:r>
      <w:r w:rsidRPr="00E91612">
        <w:rPr>
          <w:rFonts w:ascii="Arial" w:eastAsia="Times New Roman" w:hAnsi="Arial" w:cs="Arial"/>
          <w:b/>
          <w:bCs/>
          <w:color w:val="333333"/>
          <w:sz w:val="23"/>
          <w:szCs w:val="23"/>
          <w:lang w:eastAsia="ru-RU"/>
        </w:rPr>
        <w:t>Можно ли обжаловать решение призывной комиссии?</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Да, такое решение может быть обжаловано в суд по месту жительства или в вышестоящую призывную комиссию. Жалобу можно подать в течение трех месяцев со дня принятия обжалуемого решения. При этом на период рассмотрения жалобы (вплоть до принятия решения по ней или до вступления в законную силу решения суда) решение о призыве приостанавливается (</w:t>
      </w:r>
      <w:hyperlink r:id="rId30" w:anchor="block_287" w:history="1">
        <w:r w:rsidRPr="00E91612">
          <w:rPr>
            <w:rFonts w:ascii="Arial" w:eastAsia="Times New Roman" w:hAnsi="Arial" w:cs="Arial"/>
            <w:color w:val="808080"/>
            <w:sz w:val="23"/>
            <w:szCs w:val="23"/>
            <w:u w:val="single"/>
            <w:bdr w:val="none" w:sz="0" w:space="0" w:color="auto" w:frame="1"/>
            <w:lang w:eastAsia="ru-RU"/>
          </w:rPr>
          <w:t>п. 7 ст. 28 Закона № 53-ФЗ</w:t>
        </w:r>
      </w:hyperlink>
      <w:r w:rsidRPr="00E91612">
        <w:rPr>
          <w:rFonts w:ascii="Arial" w:eastAsia="Times New Roman" w:hAnsi="Arial" w:cs="Arial"/>
          <w:color w:val="333333"/>
          <w:sz w:val="23"/>
          <w:szCs w:val="23"/>
          <w:lang w:eastAsia="ru-RU"/>
        </w:rPr>
        <w:t>). При обжаловании решения призывной комиссии не лишним будет направить в полицию и прокуратуру извещение о том, что такое решение обжаловано в суд – это обезопасит призывника от незаконного обращения военкомата в прокуратуру с ходатайством о возбуждении уголовного дела об уклонении от призыва. К извещению нужно приложить копию почтовой квитанции об отправке жалобы в суд или копию самой жалобы с отметкой о ее регистрации в суде.</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Нужно ли призывникам проходить профессиональный психологический отбор?</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Да, требование о прохождении такого отбора распространяется не только на случаи постановки на воинский учет, направления для подготовки по военно-учетным специальностям в общественные объединения или профессиональные образовательные организации, но и на случаи призыва на военную службу или поступления на военную службу по контракту, поступления в мобилизационный людской резерв и т. п. (</w:t>
      </w:r>
      <w:hyperlink r:id="rId31" w:anchor="block_52521" w:history="1">
        <w:r w:rsidRPr="00E91612">
          <w:rPr>
            <w:rFonts w:ascii="Arial" w:eastAsia="Times New Roman" w:hAnsi="Arial" w:cs="Arial"/>
            <w:color w:val="808080"/>
            <w:sz w:val="23"/>
            <w:szCs w:val="23"/>
            <w:u w:val="single"/>
            <w:bdr w:val="none" w:sz="0" w:space="0" w:color="auto" w:frame="1"/>
            <w:lang w:eastAsia="ru-RU"/>
          </w:rPr>
          <w:t>п. 1 ст. 5.2 Закона № 53-ФЗ</w:t>
        </w:r>
      </w:hyperlink>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Какие заключения выносятся по результатам психологического отбора?</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По результатам профессионального психологического отбора выносится одно из следующих заключений о профессиональной пригодности призывника: рекомендуется в первую очередь (первая категория); рекомендуется (вторая категория); рекомендуется условно (третья категория); не рекомендуется (четвертая категория). Требования к психологической пригодности, соответствующие указанным категориям, установлены в разделе III "</w:t>
      </w:r>
      <w:hyperlink r:id="rId32" w:anchor="p_113" w:history="1">
        <w:r w:rsidRPr="00E91612">
          <w:rPr>
            <w:rFonts w:ascii="Arial" w:eastAsia="Times New Roman" w:hAnsi="Arial" w:cs="Arial"/>
            <w:color w:val="808080"/>
            <w:sz w:val="23"/>
            <w:szCs w:val="23"/>
            <w:u w:val="single"/>
            <w:bdr w:val="none" w:sz="0" w:space="0" w:color="auto" w:frame="1"/>
            <w:lang w:eastAsia="ru-RU"/>
          </w:rPr>
          <w:t>Оформление и учет результатов профессионального психологического отбора</w:t>
        </w:r>
      </w:hyperlink>
      <w:r w:rsidRPr="00E91612">
        <w:rPr>
          <w:rFonts w:ascii="Arial" w:eastAsia="Times New Roman" w:hAnsi="Arial" w:cs="Arial"/>
          <w:color w:val="333333"/>
          <w:sz w:val="23"/>
          <w:szCs w:val="23"/>
          <w:lang w:eastAsia="ru-RU"/>
        </w:rPr>
        <w:t>" </w:t>
      </w:r>
      <w:hyperlink r:id="rId33" w:history="1">
        <w:r w:rsidRPr="00E91612">
          <w:rPr>
            <w:rFonts w:ascii="Arial" w:eastAsia="Times New Roman" w:hAnsi="Arial" w:cs="Arial"/>
            <w:color w:val="808080"/>
            <w:sz w:val="23"/>
            <w:szCs w:val="23"/>
            <w:u w:val="single"/>
            <w:bdr w:val="none" w:sz="0" w:space="0" w:color="auto" w:frame="1"/>
            <w:lang w:eastAsia="ru-RU"/>
          </w:rPr>
          <w:t>Инструкции об организации и проведении профессионального психологического отбора в Вооруженных Силах Российской Федерации</w:t>
        </w:r>
      </w:hyperlink>
      <w:r w:rsidRPr="00E91612">
        <w:rPr>
          <w:rFonts w:ascii="Arial" w:eastAsia="Times New Roman" w:hAnsi="Arial" w:cs="Arial"/>
          <w:color w:val="333333"/>
          <w:sz w:val="23"/>
          <w:szCs w:val="23"/>
          <w:lang w:eastAsia="ru-RU"/>
        </w:rPr>
        <w:t> (Приложение к </w:t>
      </w:r>
      <w:hyperlink r:id="rId34" w:history="1">
        <w:r w:rsidRPr="00E91612">
          <w:rPr>
            <w:rFonts w:ascii="Arial" w:eastAsia="Times New Roman" w:hAnsi="Arial" w:cs="Arial"/>
            <w:color w:val="808080"/>
            <w:sz w:val="23"/>
            <w:szCs w:val="23"/>
            <w:u w:val="single"/>
            <w:bdr w:val="none" w:sz="0" w:space="0" w:color="auto" w:frame="1"/>
            <w:lang w:eastAsia="ru-RU"/>
          </w:rPr>
          <w:t>Приказу Минобороны России от 31 октября 2019 г. № 640</w:t>
        </w:r>
      </w:hyperlink>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Где и когда проводятся мероприятия по профессиональному психологическому отбору призывников?</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В военных комиссариатах в период призыва на военную службу до явки призывника на заседание призывной комиссии (</w:t>
      </w:r>
      <w:proofErr w:type="spellStart"/>
      <w:r w:rsidRPr="00E91612">
        <w:rPr>
          <w:rFonts w:ascii="Arial" w:eastAsia="Times New Roman" w:hAnsi="Arial" w:cs="Arial"/>
          <w:color w:val="333333"/>
          <w:sz w:val="23"/>
          <w:szCs w:val="23"/>
          <w:lang w:eastAsia="ru-RU"/>
        </w:rPr>
        <w:fldChar w:fldCharType="begin"/>
      </w:r>
      <w:r w:rsidRPr="00E91612">
        <w:rPr>
          <w:rFonts w:ascii="Arial" w:eastAsia="Times New Roman" w:hAnsi="Arial" w:cs="Arial"/>
          <w:color w:val="333333"/>
          <w:sz w:val="23"/>
          <w:szCs w:val="23"/>
          <w:lang w:eastAsia="ru-RU"/>
        </w:rPr>
        <w:instrText xml:space="preserve"> HYPERLINK "http://base.garant.ru/73185990/53f89421bbdaf741eb2d1ecc4ddb4c33/" \l "p_48" </w:instrText>
      </w:r>
      <w:r w:rsidRPr="00E91612">
        <w:rPr>
          <w:rFonts w:ascii="Arial" w:eastAsia="Times New Roman" w:hAnsi="Arial" w:cs="Arial"/>
          <w:color w:val="333333"/>
          <w:sz w:val="23"/>
          <w:szCs w:val="23"/>
          <w:lang w:eastAsia="ru-RU"/>
        </w:rPr>
        <w:fldChar w:fldCharType="separate"/>
      </w:r>
      <w:r w:rsidRPr="00E91612">
        <w:rPr>
          <w:rFonts w:ascii="Arial" w:eastAsia="Times New Roman" w:hAnsi="Arial" w:cs="Arial"/>
          <w:color w:val="808080"/>
          <w:sz w:val="23"/>
          <w:szCs w:val="23"/>
          <w:u w:val="single"/>
          <w:bdr w:val="none" w:sz="0" w:space="0" w:color="auto" w:frame="1"/>
          <w:lang w:eastAsia="ru-RU"/>
        </w:rPr>
        <w:t>абз</w:t>
      </w:r>
      <w:proofErr w:type="spellEnd"/>
      <w:r w:rsidRPr="00E91612">
        <w:rPr>
          <w:rFonts w:ascii="Arial" w:eastAsia="Times New Roman" w:hAnsi="Arial" w:cs="Arial"/>
          <w:color w:val="808080"/>
          <w:sz w:val="23"/>
          <w:szCs w:val="23"/>
          <w:u w:val="single"/>
          <w:bdr w:val="none" w:sz="0" w:space="0" w:color="auto" w:frame="1"/>
          <w:lang w:eastAsia="ru-RU"/>
        </w:rPr>
        <w:t>. 4 п. 18 Инструкции об организации и проведении профессионального психологического отбора в Вооруженных Силах Российской Федерации</w:t>
      </w:r>
      <w:r w:rsidRPr="00E91612">
        <w:rPr>
          <w:rFonts w:ascii="Arial" w:eastAsia="Times New Roman" w:hAnsi="Arial" w:cs="Arial"/>
          <w:color w:val="333333"/>
          <w:sz w:val="23"/>
          <w:szCs w:val="23"/>
          <w:lang w:eastAsia="ru-RU"/>
        </w:rPr>
        <w:fldChar w:fldCharType="end"/>
      </w:r>
      <w:r w:rsidRPr="00E91612">
        <w:rPr>
          <w:rFonts w:ascii="Arial" w:eastAsia="Times New Roman" w:hAnsi="Arial" w:cs="Arial"/>
          <w:color w:val="333333"/>
          <w:sz w:val="23"/>
          <w:szCs w:val="23"/>
          <w:lang w:eastAsia="ru-RU"/>
        </w:rPr>
        <w:t>, Приложение к </w:t>
      </w:r>
      <w:hyperlink r:id="rId35" w:history="1">
        <w:r w:rsidRPr="00E91612">
          <w:rPr>
            <w:rFonts w:ascii="Arial" w:eastAsia="Times New Roman" w:hAnsi="Arial" w:cs="Arial"/>
            <w:color w:val="808080"/>
            <w:sz w:val="23"/>
            <w:szCs w:val="23"/>
            <w:u w:val="single"/>
            <w:bdr w:val="none" w:sz="0" w:space="0" w:color="auto" w:frame="1"/>
            <w:lang w:eastAsia="ru-RU"/>
          </w:rPr>
          <w:t>Приказу Минобороны России от 31 октября 2019 г. № 640</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Проводится</w:t>
      </w:r>
      <w:proofErr w:type="gramEnd"/>
      <w:r w:rsidRPr="00E91612">
        <w:rPr>
          <w:rFonts w:ascii="Arial" w:eastAsia="Times New Roman" w:hAnsi="Arial" w:cs="Arial"/>
          <w:b/>
          <w:bCs/>
          <w:color w:val="333333"/>
          <w:sz w:val="23"/>
          <w:szCs w:val="23"/>
          <w:lang w:eastAsia="ru-RU"/>
        </w:rPr>
        <w:t xml:space="preserve"> ли психологическое обследование призывников, имеющих освобождение или отсрочку от призыва?</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Нет, обследование проводится, только если по итогам изучения отсутствуют основания для предоставления гражданину отсрочки (освобождения) от призыва на военную службу, в том числе по состоянию здоровья (</w:t>
      </w:r>
      <w:hyperlink r:id="rId36" w:anchor="p_65" w:history="1">
        <w:r w:rsidRPr="00E91612">
          <w:rPr>
            <w:rFonts w:ascii="Arial" w:eastAsia="Times New Roman" w:hAnsi="Arial" w:cs="Arial"/>
            <w:color w:val="808080"/>
            <w:sz w:val="23"/>
            <w:szCs w:val="23"/>
            <w:u w:val="single"/>
            <w:bdr w:val="none" w:sz="0" w:space="0" w:color="auto" w:frame="1"/>
            <w:lang w:eastAsia="ru-RU"/>
          </w:rPr>
          <w:t>п. 24 Инструкции об организации и проведении профессионального психологического отбора в Вооруженных Силах Российской Федерации</w:t>
        </w:r>
      </w:hyperlink>
      <w:r w:rsidRPr="00E91612">
        <w:rPr>
          <w:rFonts w:ascii="Arial" w:eastAsia="Times New Roman" w:hAnsi="Arial" w:cs="Arial"/>
          <w:color w:val="333333"/>
          <w:sz w:val="23"/>
          <w:szCs w:val="23"/>
          <w:lang w:eastAsia="ru-RU"/>
        </w:rPr>
        <w:t>, Приложение к </w:t>
      </w:r>
      <w:hyperlink r:id="rId37" w:history="1">
        <w:r w:rsidRPr="00E91612">
          <w:rPr>
            <w:rFonts w:ascii="Arial" w:eastAsia="Times New Roman" w:hAnsi="Arial" w:cs="Arial"/>
            <w:color w:val="808080"/>
            <w:sz w:val="23"/>
            <w:szCs w:val="23"/>
            <w:u w:val="single"/>
            <w:bdr w:val="none" w:sz="0" w:space="0" w:color="auto" w:frame="1"/>
            <w:lang w:eastAsia="ru-RU"/>
          </w:rPr>
          <w:t xml:space="preserve">Приказу Минобороны </w:t>
        </w:r>
        <w:r w:rsidRPr="00E91612">
          <w:rPr>
            <w:rFonts w:ascii="Arial" w:eastAsia="Times New Roman" w:hAnsi="Arial" w:cs="Arial"/>
            <w:color w:val="808080"/>
            <w:sz w:val="23"/>
            <w:szCs w:val="23"/>
            <w:u w:val="single"/>
            <w:bdr w:val="none" w:sz="0" w:space="0" w:color="auto" w:frame="1"/>
            <w:lang w:eastAsia="ru-RU"/>
          </w:rPr>
          <w:lastRenderedPageBreak/>
          <w:t>России от 31 октября 2019 г. № 640</w:t>
        </w:r>
      </w:hyperlink>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Зачем нужно проходить профессиональный психологический отбор?</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В ходе психологического обследования определяются категории профессиональной психологической пригодности призывников к подготовке по военно-учетным специальностям в учебных воинских частях и прохождению военной службы на воинских должностях, замещаемых солдатами, матросами, сержантами и старшинами (</w:t>
      </w:r>
      <w:proofErr w:type="spellStart"/>
      <w:r w:rsidRPr="00E91612">
        <w:rPr>
          <w:rFonts w:ascii="Arial" w:eastAsia="Times New Roman" w:hAnsi="Arial" w:cs="Arial"/>
          <w:color w:val="333333"/>
          <w:sz w:val="23"/>
          <w:szCs w:val="23"/>
          <w:lang w:eastAsia="ru-RU"/>
        </w:rPr>
        <w:fldChar w:fldCharType="begin"/>
      </w:r>
      <w:r w:rsidRPr="00E91612">
        <w:rPr>
          <w:rFonts w:ascii="Arial" w:eastAsia="Times New Roman" w:hAnsi="Arial" w:cs="Arial"/>
          <w:color w:val="333333"/>
          <w:sz w:val="23"/>
          <w:szCs w:val="23"/>
          <w:lang w:eastAsia="ru-RU"/>
        </w:rPr>
        <w:instrText xml:space="preserve"> HYPERLINK "http://base.garant.ru/73185990/53f89421bbdaf741eb2d1ecc4ddb4c33/" \l "p_66" </w:instrText>
      </w:r>
      <w:r w:rsidRPr="00E91612">
        <w:rPr>
          <w:rFonts w:ascii="Arial" w:eastAsia="Times New Roman" w:hAnsi="Arial" w:cs="Arial"/>
          <w:color w:val="333333"/>
          <w:sz w:val="23"/>
          <w:szCs w:val="23"/>
          <w:lang w:eastAsia="ru-RU"/>
        </w:rPr>
        <w:fldChar w:fldCharType="separate"/>
      </w:r>
      <w:r w:rsidRPr="00E91612">
        <w:rPr>
          <w:rFonts w:ascii="Arial" w:eastAsia="Times New Roman" w:hAnsi="Arial" w:cs="Arial"/>
          <w:color w:val="808080"/>
          <w:sz w:val="23"/>
          <w:szCs w:val="23"/>
          <w:u w:val="single"/>
          <w:bdr w:val="none" w:sz="0" w:space="0" w:color="auto" w:frame="1"/>
          <w:lang w:eastAsia="ru-RU"/>
        </w:rPr>
        <w:t>абз</w:t>
      </w:r>
      <w:proofErr w:type="spellEnd"/>
      <w:r w:rsidRPr="00E91612">
        <w:rPr>
          <w:rFonts w:ascii="Arial" w:eastAsia="Times New Roman" w:hAnsi="Arial" w:cs="Arial"/>
          <w:color w:val="808080"/>
          <w:sz w:val="23"/>
          <w:szCs w:val="23"/>
          <w:u w:val="single"/>
          <w:bdr w:val="none" w:sz="0" w:space="0" w:color="auto" w:frame="1"/>
          <w:lang w:eastAsia="ru-RU"/>
        </w:rPr>
        <w:t>. 2 п. 24 Инструкции об организации и проведении профессионального психологического отбора в Вооруженных Силах Российской Федерации,</w:t>
      </w:r>
      <w:r w:rsidRPr="00E91612">
        <w:rPr>
          <w:rFonts w:ascii="Arial" w:eastAsia="Times New Roman" w:hAnsi="Arial" w:cs="Arial"/>
          <w:color w:val="333333"/>
          <w:sz w:val="23"/>
          <w:szCs w:val="23"/>
          <w:lang w:eastAsia="ru-RU"/>
        </w:rPr>
        <w:fldChar w:fldCharType="end"/>
      </w:r>
      <w:r w:rsidRPr="00E91612">
        <w:rPr>
          <w:rFonts w:ascii="Arial" w:eastAsia="Times New Roman" w:hAnsi="Arial" w:cs="Arial"/>
          <w:color w:val="333333"/>
          <w:sz w:val="23"/>
          <w:szCs w:val="23"/>
          <w:lang w:eastAsia="ru-RU"/>
        </w:rPr>
        <w:t> Приложение к </w:t>
      </w:r>
      <w:hyperlink r:id="rId38" w:history="1">
        <w:r w:rsidRPr="00E91612">
          <w:rPr>
            <w:rFonts w:ascii="Arial" w:eastAsia="Times New Roman" w:hAnsi="Arial" w:cs="Arial"/>
            <w:color w:val="808080"/>
            <w:sz w:val="23"/>
            <w:szCs w:val="23"/>
            <w:u w:val="single"/>
            <w:bdr w:val="none" w:sz="0" w:space="0" w:color="auto" w:frame="1"/>
            <w:lang w:eastAsia="ru-RU"/>
          </w:rPr>
          <w:t>Приказу Минобороны России от 31 октября 2019 г. № 640</w:t>
        </w:r>
      </w:hyperlink>
      <w:r w:rsidRPr="00E91612">
        <w:rPr>
          <w:rFonts w:ascii="Arial" w:eastAsia="Times New Roman" w:hAnsi="Arial" w:cs="Arial"/>
          <w:color w:val="333333"/>
          <w:sz w:val="23"/>
          <w:szCs w:val="23"/>
          <w:lang w:eastAsia="ru-RU"/>
        </w:rPr>
        <w:t>). При этом данные, полученные в ходе мероприятий по профессиональному психологическому отбору, учитываются при вынесении заключений о профессиональной пригодности гражданина к военной службе на воинских должностях (по классам основных сходных воинских должностей) (подп. 7 п. 31 Руководства по профессиональному психологическому отбору в Вооруженных Силах Российской Федерации, Приложение к </w:t>
      </w:r>
      <w:hyperlink r:id="rId39" w:history="1">
        <w:r w:rsidRPr="00E91612">
          <w:rPr>
            <w:rFonts w:ascii="Arial" w:eastAsia="Times New Roman" w:hAnsi="Arial" w:cs="Arial"/>
            <w:color w:val="808080"/>
            <w:sz w:val="23"/>
            <w:szCs w:val="23"/>
            <w:u w:val="single"/>
            <w:bdr w:val="none" w:sz="0" w:space="0" w:color="auto" w:frame="1"/>
            <w:lang w:eastAsia="ru-RU"/>
          </w:rPr>
          <w:t>Приказу Минобороны России от 26 января 2000 г. № 50</w:t>
        </w:r>
      </w:hyperlink>
      <w:r w:rsidRPr="00E91612">
        <w:rPr>
          <w:rFonts w:ascii="Arial" w:eastAsia="Times New Roman" w:hAnsi="Arial" w:cs="Arial"/>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b/>
          <w:bCs/>
          <w:color w:val="333333"/>
          <w:sz w:val="23"/>
          <w:szCs w:val="23"/>
          <w:lang w:eastAsia="ru-RU"/>
        </w:rPr>
        <w:t>Кто не призывается на военную службу?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Граждане, которые: освобождены от исполнения воинской обязанности, призыва на военную службу; имеют отсрочку от призыва на военную службу; не подлежат призыву на военную службу (</w:t>
      </w:r>
      <w:hyperlink r:id="rId40" w:anchor="block_222" w:history="1">
        <w:r w:rsidRPr="00E91612">
          <w:rPr>
            <w:rFonts w:ascii="Arial" w:eastAsia="Times New Roman" w:hAnsi="Arial" w:cs="Arial"/>
            <w:color w:val="808080"/>
            <w:sz w:val="23"/>
            <w:szCs w:val="23"/>
            <w:u w:val="single"/>
            <w:bdr w:val="none" w:sz="0" w:space="0" w:color="auto" w:frame="1"/>
            <w:lang w:eastAsia="ru-RU"/>
          </w:rPr>
          <w:t>п. 2 ст. 22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Кого</w:t>
      </w:r>
      <w:proofErr w:type="gramEnd"/>
      <w:r w:rsidRPr="00E91612">
        <w:rPr>
          <w:rFonts w:ascii="Arial" w:eastAsia="Times New Roman" w:hAnsi="Arial" w:cs="Arial"/>
          <w:b/>
          <w:bCs/>
          <w:color w:val="333333"/>
          <w:sz w:val="23"/>
          <w:szCs w:val="23"/>
          <w:lang w:eastAsia="ru-RU"/>
        </w:rPr>
        <w:t xml:space="preserve"> еще не призывают на военную службу?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Граждан: признанных ограниченно годными к военной службе по состоянию здоровья; проходящих или прошедших военную службу в РФ; проходящих или прошедших альтернативную гражданскую службу; прошедших военную службу в другом государстве в случаях, предусмотренных международными договорами РФ (</w:t>
      </w:r>
      <w:hyperlink r:id="rId41" w:anchor="block_39000" w:history="1">
        <w:r w:rsidRPr="00E91612">
          <w:rPr>
            <w:rFonts w:ascii="Arial" w:eastAsia="Times New Roman" w:hAnsi="Arial" w:cs="Arial"/>
            <w:color w:val="808080"/>
            <w:sz w:val="23"/>
            <w:szCs w:val="23"/>
            <w:u w:val="single"/>
            <w:bdr w:val="none" w:sz="0" w:space="0" w:color="auto" w:frame="1"/>
            <w:lang w:eastAsia="ru-RU"/>
          </w:rPr>
          <w:t>п. 1 ст. 23 Закона № 53-ФЗ</w:t>
        </w:r>
      </w:hyperlink>
      <w:r w:rsidRPr="00E91612">
        <w:rPr>
          <w:rFonts w:ascii="Arial" w:eastAsia="Times New Roman" w:hAnsi="Arial" w:cs="Arial"/>
          <w:color w:val="333333"/>
          <w:sz w:val="23"/>
          <w:szCs w:val="23"/>
          <w:lang w:eastAsia="ru-RU"/>
        </w:rPr>
        <w:t>). Кроме того, не подлежат призыву на военную службу лица: отбывающие наказание в виде обязательных работ, исправительных работ, ограничения свободы, ареста или лишения свободы; имеющие неснятую или непогашенную судимость за совершение преступления; в отношении которых ведется дознание либо предварительное следствие или уголовное дело в отношении которых передано в суд (</w:t>
      </w:r>
      <w:hyperlink r:id="rId42" w:anchor="block_2302" w:history="1">
        <w:r w:rsidRPr="00E91612">
          <w:rPr>
            <w:rFonts w:ascii="Arial" w:eastAsia="Times New Roman" w:hAnsi="Arial" w:cs="Arial"/>
            <w:color w:val="808080"/>
            <w:sz w:val="23"/>
            <w:szCs w:val="23"/>
            <w:u w:val="single"/>
            <w:bdr w:val="none" w:sz="0" w:space="0" w:color="auto" w:frame="1"/>
            <w:lang w:eastAsia="ru-RU"/>
          </w:rPr>
          <w:t>п. 3 ст. 23 Закона № 53-ФЗ</w:t>
        </w:r>
      </w:hyperlink>
      <w:r w:rsidRPr="00E91612">
        <w:rPr>
          <w:rFonts w:ascii="Arial" w:eastAsia="Times New Roman" w:hAnsi="Arial" w:cs="Arial"/>
          <w:color w:val="333333"/>
          <w:sz w:val="23"/>
          <w:szCs w:val="23"/>
          <w:lang w:eastAsia="ru-RU"/>
        </w:rPr>
        <w:t>). Освобождаются от исполнения воинской обязанности и граждане, признанные не годными к военной службе по состоянию здоровья (</w:t>
      </w:r>
      <w:hyperlink r:id="rId43" w:anchor="block_23044" w:history="1">
        <w:r w:rsidRPr="00E91612">
          <w:rPr>
            <w:rFonts w:ascii="Arial" w:eastAsia="Times New Roman" w:hAnsi="Arial" w:cs="Arial"/>
            <w:color w:val="808080"/>
            <w:sz w:val="23"/>
            <w:szCs w:val="23"/>
            <w:u w:val="single"/>
            <w:bdr w:val="none" w:sz="0" w:space="0" w:color="auto" w:frame="1"/>
            <w:lang w:eastAsia="ru-RU"/>
          </w:rPr>
          <w:t>п. 4 ст. 23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Кто</w:t>
      </w:r>
      <w:proofErr w:type="gramEnd"/>
      <w:r w:rsidRPr="00E91612">
        <w:rPr>
          <w:rFonts w:ascii="Arial" w:eastAsia="Times New Roman" w:hAnsi="Arial" w:cs="Arial"/>
          <w:b/>
          <w:bCs/>
          <w:color w:val="333333"/>
          <w:sz w:val="23"/>
          <w:szCs w:val="23"/>
          <w:lang w:eastAsia="ru-RU"/>
        </w:rPr>
        <w:t xml:space="preserve"> имеет право на освобождение от службы?</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Лица: имеющие предусмотренную государственной системой научной аттестации ученую степень; являющиеся сыновьями (родными братьями) военнослужащих, проходивших военную службу по призыву, погибших (умерших) в связи с исполнением ими обязанностей военной службы, и граждан, проходивших военные сборы, погибших (умерших) в связи с исполнением ими обязанностей военной службы в период прохождения военных сборов, либо 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со службы или после отчисления с военных сборов или окончания таких сборов (</w:t>
      </w:r>
      <w:hyperlink r:id="rId44" w:anchor="block_23021" w:history="1">
        <w:r w:rsidRPr="00E91612">
          <w:rPr>
            <w:rFonts w:ascii="Arial" w:eastAsia="Times New Roman" w:hAnsi="Arial" w:cs="Arial"/>
            <w:color w:val="808080"/>
            <w:sz w:val="23"/>
            <w:szCs w:val="23"/>
            <w:u w:val="single"/>
            <w:bdr w:val="none" w:sz="0" w:space="0" w:color="auto" w:frame="1"/>
            <w:lang w:eastAsia="ru-RU"/>
          </w:rPr>
          <w:t>п. 2 ст. 23 Закона № 53-ФЗ</w:t>
        </w:r>
      </w:hyperlink>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lastRenderedPageBreak/>
        <w:br/>
      </w:r>
      <w:r w:rsidRPr="00E91612">
        <w:rPr>
          <w:rFonts w:ascii="Arial" w:eastAsia="Times New Roman" w:hAnsi="Arial" w:cs="Arial"/>
          <w:b/>
          <w:bCs/>
          <w:color w:val="333333"/>
          <w:sz w:val="23"/>
          <w:szCs w:val="23"/>
          <w:lang w:eastAsia="ru-RU"/>
        </w:rPr>
        <w:t>Кому предоставляется отсрочка от призыва на военную службу?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Гражданам:</w:t>
      </w:r>
    </w:p>
    <w:p w:rsidR="00E91612" w:rsidRPr="00E91612" w:rsidRDefault="00E91612" w:rsidP="00E91612">
      <w:pPr>
        <w:numPr>
          <w:ilvl w:val="0"/>
          <w:numId w:val="2"/>
        </w:numPr>
        <w:shd w:val="clear" w:color="auto" w:fill="FFFFFF"/>
        <w:spacing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признанным в установленном порядке временно не годными к военной службе по состоянию здоровья, – на срок до одного года;</w:t>
      </w:r>
    </w:p>
    <w:p w:rsidR="00E91612" w:rsidRPr="00E91612" w:rsidRDefault="00E91612" w:rsidP="00E91612">
      <w:pPr>
        <w:numPr>
          <w:ilvl w:val="0"/>
          <w:numId w:val="2"/>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занятым постоянным уходом за отцом, матерью, женой, родным братом, родной сестрой, дедушкой, бабушкой или усыновителем, при отсутствии других лиц, обязанных содержать указанных граждан, и при условии, что последние не находятся на полном </w:t>
      </w:r>
      <w:proofErr w:type="spellStart"/>
      <w:r w:rsidRPr="00E91612">
        <w:rPr>
          <w:rFonts w:ascii="Arial" w:eastAsia="Times New Roman" w:hAnsi="Arial" w:cs="Arial"/>
          <w:color w:val="333333"/>
          <w:sz w:val="23"/>
          <w:szCs w:val="23"/>
          <w:lang w:eastAsia="ru-RU"/>
        </w:rPr>
        <w:t>гособеспечении</w:t>
      </w:r>
      <w:proofErr w:type="spellEnd"/>
      <w:r w:rsidRPr="00E91612">
        <w:rPr>
          <w:rFonts w:ascii="Arial" w:eastAsia="Times New Roman" w:hAnsi="Arial" w:cs="Arial"/>
          <w:color w:val="333333"/>
          <w:sz w:val="23"/>
          <w:szCs w:val="23"/>
          <w:lang w:eastAsia="ru-RU"/>
        </w:rPr>
        <w:t xml:space="preserve"> и по состоянию здоровья нуждаются в постоянном уходе;</w:t>
      </w:r>
    </w:p>
    <w:p w:rsidR="00E91612" w:rsidRPr="00E91612" w:rsidRDefault="00E91612" w:rsidP="00E91612">
      <w:pPr>
        <w:numPr>
          <w:ilvl w:val="0"/>
          <w:numId w:val="2"/>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являющимся опекуном или попечителем несовершеннолетних родных брата или сестры при отсутствии других лиц, обязанных по закону содержать их;</w:t>
      </w:r>
    </w:p>
    <w:p w:rsidR="00E91612" w:rsidRPr="00E91612" w:rsidRDefault="00E91612" w:rsidP="00E91612">
      <w:pPr>
        <w:numPr>
          <w:ilvl w:val="0"/>
          <w:numId w:val="2"/>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имеющим ребенка и воспитывающим его без матери ребенка;</w:t>
      </w:r>
    </w:p>
    <w:p w:rsidR="00E91612" w:rsidRPr="00E91612" w:rsidRDefault="00E91612" w:rsidP="00E91612">
      <w:pPr>
        <w:numPr>
          <w:ilvl w:val="0"/>
          <w:numId w:val="2"/>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имеющим двух и более детей;</w:t>
      </w:r>
    </w:p>
    <w:p w:rsidR="00E91612" w:rsidRPr="00E91612" w:rsidRDefault="00E91612" w:rsidP="00E91612">
      <w:pPr>
        <w:numPr>
          <w:ilvl w:val="0"/>
          <w:numId w:val="2"/>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имеющим ребенка-инвалида в возрасте до трех лет;</w:t>
      </w:r>
    </w:p>
    <w:p w:rsidR="00E91612" w:rsidRPr="00E91612" w:rsidRDefault="00E91612" w:rsidP="00E91612">
      <w:pPr>
        <w:numPr>
          <w:ilvl w:val="0"/>
          <w:numId w:val="2"/>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поступившим на службу в органы внутренних дел, Государственную противопожарную службу, учреждения и органы уголовно-исполнительной системы, органы принудительного исполнения и таможенные органы сразу после окончания вузов таких органов и учреждений, при наличии у них высшего образования и специальных званий – на время службы в этих органах и учреждениях;</w:t>
      </w:r>
    </w:p>
    <w:p w:rsidR="00E91612" w:rsidRPr="00E91612" w:rsidRDefault="00E91612" w:rsidP="00E91612">
      <w:pPr>
        <w:numPr>
          <w:ilvl w:val="0"/>
          <w:numId w:val="2"/>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поступившим в войска национальной гвардии РФ непосредственно по окончании вуза при наличии у них высшего образования и специальных званий – на время службы в указанных войсках;</w:t>
      </w:r>
    </w:p>
    <w:p w:rsidR="00E91612" w:rsidRPr="00E91612" w:rsidRDefault="00E91612" w:rsidP="00E91612">
      <w:pPr>
        <w:numPr>
          <w:ilvl w:val="0"/>
          <w:numId w:val="2"/>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имеющим ребенка и жену, срок беременности которой составляет не менее 22 недель;</w:t>
      </w:r>
    </w:p>
    <w:p w:rsidR="00E91612" w:rsidRPr="00E91612" w:rsidRDefault="00E91612" w:rsidP="00E91612">
      <w:pPr>
        <w:numPr>
          <w:ilvl w:val="0"/>
          <w:numId w:val="2"/>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избранным депутатами Госдумы, депутатами региональных или муниципальных органов власти или главами муниципальных образований и осуществляющим свои полномочия на постоянной основе, – на срок полномочий в этих органах;</w:t>
      </w:r>
    </w:p>
    <w:p w:rsidR="00E91612" w:rsidRPr="00E91612" w:rsidRDefault="00E91612" w:rsidP="00E91612">
      <w:pPr>
        <w:numPr>
          <w:ilvl w:val="0"/>
          <w:numId w:val="2"/>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зарегистрированным в качестве кандидатов на замещаемые посредством прямых выборов должности или на членство в органах </w:t>
      </w:r>
      <w:proofErr w:type="spellStart"/>
      <w:r w:rsidRPr="00E91612">
        <w:rPr>
          <w:rFonts w:ascii="Arial" w:eastAsia="Times New Roman" w:hAnsi="Arial" w:cs="Arial"/>
          <w:color w:val="333333"/>
          <w:sz w:val="23"/>
          <w:szCs w:val="23"/>
          <w:lang w:eastAsia="ru-RU"/>
        </w:rPr>
        <w:t>госвласти</w:t>
      </w:r>
      <w:proofErr w:type="spellEnd"/>
      <w:r w:rsidRPr="00E91612">
        <w:rPr>
          <w:rFonts w:ascii="Arial" w:eastAsia="Times New Roman" w:hAnsi="Arial" w:cs="Arial"/>
          <w:color w:val="333333"/>
          <w:sz w:val="23"/>
          <w:szCs w:val="23"/>
          <w:lang w:eastAsia="ru-RU"/>
        </w:rPr>
        <w:t xml:space="preserve">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 (</w:t>
      </w:r>
      <w:hyperlink r:id="rId45" w:anchor="block_40000" w:history="1">
        <w:r w:rsidRPr="00E91612">
          <w:rPr>
            <w:rFonts w:ascii="Arial" w:eastAsia="Times New Roman" w:hAnsi="Arial" w:cs="Arial"/>
            <w:color w:val="808080"/>
            <w:sz w:val="23"/>
            <w:szCs w:val="23"/>
            <w:u w:val="single"/>
            <w:bdr w:val="none" w:sz="0" w:space="0" w:color="auto" w:frame="1"/>
            <w:lang w:eastAsia="ru-RU"/>
          </w:rPr>
          <w:t>п. 1 ст. 24 Закона № 53-ФЗ</w:t>
        </w:r>
      </w:hyperlink>
      <w:r w:rsidRPr="00E91612">
        <w:rPr>
          <w:rFonts w:ascii="Arial" w:eastAsia="Times New Roman" w:hAnsi="Arial" w:cs="Arial"/>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w:t>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Предоставляется ли отсрочка от призыва на военную службу студентам?</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Да, отсрочкой могут воспользоваться студенты:</w:t>
      </w:r>
    </w:p>
    <w:p w:rsidR="00E91612" w:rsidRPr="00E91612" w:rsidRDefault="00E91612" w:rsidP="00E91612">
      <w:pPr>
        <w:numPr>
          <w:ilvl w:val="0"/>
          <w:numId w:val="3"/>
        </w:numPr>
        <w:shd w:val="clear" w:color="auto" w:fill="FFFFFF"/>
        <w:spacing w:after="0" w:line="270" w:lineRule="atLeast"/>
        <w:ind w:left="150"/>
        <w:rPr>
          <w:rFonts w:ascii="Arial" w:eastAsia="Times New Roman" w:hAnsi="Arial" w:cs="Arial"/>
          <w:color w:val="333333"/>
          <w:sz w:val="23"/>
          <w:szCs w:val="23"/>
          <w:lang w:eastAsia="ru-RU"/>
        </w:rPr>
      </w:pPr>
      <w:proofErr w:type="spellStart"/>
      <w:r w:rsidRPr="00E91612">
        <w:rPr>
          <w:rFonts w:ascii="Arial" w:eastAsia="Times New Roman" w:hAnsi="Arial" w:cs="Arial"/>
          <w:color w:val="333333"/>
          <w:sz w:val="23"/>
          <w:szCs w:val="23"/>
          <w:lang w:eastAsia="ru-RU"/>
        </w:rPr>
        <w:t>ссузов</w:t>
      </w:r>
      <w:proofErr w:type="spellEnd"/>
      <w:r w:rsidRPr="00E91612">
        <w:rPr>
          <w:rFonts w:ascii="Arial" w:eastAsia="Times New Roman" w:hAnsi="Arial" w:cs="Arial"/>
          <w:color w:val="333333"/>
          <w:sz w:val="23"/>
          <w:szCs w:val="23"/>
          <w:lang w:eastAsia="ru-RU"/>
        </w:rPr>
        <w:t xml:space="preserve"> (училищ, техникумов, колледжей), обучающиеся по очной форме обучения – в период обучения, но не дольше установленных ФГОС сроков получения среднего профобразования;</w:t>
      </w:r>
    </w:p>
    <w:p w:rsidR="00E91612" w:rsidRPr="00E91612" w:rsidRDefault="00E91612" w:rsidP="00E91612">
      <w:pPr>
        <w:numPr>
          <w:ilvl w:val="0"/>
          <w:numId w:val="3"/>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вузов, обучающиеся в образовательных организациях и научных организациях по имеющим </w:t>
      </w:r>
      <w:proofErr w:type="spellStart"/>
      <w:r w:rsidRPr="00E91612">
        <w:rPr>
          <w:rFonts w:ascii="Arial" w:eastAsia="Times New Roman" w:hAnsi="Arial" w:cs="Arial"/>
          <w:color w:val="333333"/>
          <w:sz w:val="23"/>
          <w:szCs w:val="23"/>
          <w:lang w:eastAsia="ru-RU"/>
        </w:rPr>
        <w:t>госаккредитацию</w:t>
      </w:r>
      <w:proofErr w:type="spellEnd"/>
      <w:r w:rsidRPr="00E91612">
        <w:rPr>
          <w:rFonts w:ascii="Arial" w:eastAsia="Times New Roman" w:hAnsi="Arial" w:cs="Arial"/>
          <w:color w:val="333333"/>
          <w:sz w:val="23"/>
          <w:szCs w:val="23"/>
          <w:lang w:eastAsia="ru-RU"/>
        </w:rPr>
        <w:t xml:space="preserve"> программам </w:t>
      </w:r>
      <w:proofErr w:type="spellStart"/>
      <w:r w:rsidRPr="00E91612">
        <w:rPr>
          <w:rFonts w:ascii="Arial" w:eastAsia="Times New Roman" w:hAnsi="Arial" w:cs="Arial"/>
          <w:color w:val="333333"/>
          <w:sz w:val="23"/>
          <w:szCs w:val="23"/>
          <w:lang w:eastAsia="ru-RU"/>
        </w:rPr>
        <w:t>бакалавриата</w:t>
      </w:r>
      <w:proofErr w:type="spellEnd"/>
      <w:r w:rsidRPr="00E91612">
        <w:rPr>
          <w:rFonts w:ascii="Arial" w:eastAsia="Times New Roman" w:hAnsi="Arial" w:cs="Arial"/>
          <w:color w:val="333333"/>
          <w:sz w:val="23"/>
          <w:szCs w:val="23"/>
          <w:lang w:eastAsia="ru-RU"/>
        </w:rPr>
        <w:t xml:space="preserve">, </w:t>
      </w:r>
      <w:proofErr w:type="spellStart"/>
      <w:r w:rsidRPr="00E91612">
        <w:rPr>
          <w:rFonts w:ascii="Arial" w:eastAsia="Times New Roman" w:hAnsi="Arial" w:cs="Arial"/>
          <w:color w:val="333333"/>
          <w:sz w:val="23"/>
          <w:szCs w:val="23"/>
          <w:lang w:eastAsia="ru-RU"/>
        </w:rPr>
        <w:t>специалитета</w:t>
      </w:r>
      <w:proofErr w:type="spellEnd"/>
      <w:r w:rsidRPr="00E91612">
        <w:rPr>
          <w:rFonts w:ascii="Arial" w:eastAsia="Times New Roman" w:hAnsi="Arial" w:cs="Arial"/>
          <w:color w:val="333333"/>
          <w:sz w:val="23"/>
          <w:szCs w:val="23"/>
          <w:lang w:eastAsia="ru-RU"/>
        </w:rPr>
        <w:t>, магистратуры при условии отсутствия диплома бакалавра, специалиста или магистра, – в период освоения образовательных программ, но не свыше установленных ФГОС, образовательными стандартами сроков получения высшего образования по соответствующим программам (</w:t>
      </w:r>
      <w:hyperlink r:id="rId46" w:anchor="p_887" w:history="1">
        <w:r w:rsidRPr="00E91612">
          <w:rPr>
            <w:rFonts w:ascii="Arial" w:eastAsia="Times New Roman" w:hAnsi="Arial" w:cs="Arial"/>
            <w:color w:val="808080"/>
            <w:sz w:val="23"/>
            <w:szCs w:val="23"/>
            <w:u w:val="single"/>
            <w:bdr w:val="none" w:sz="0" w:space="0" w:color="auto" w:frame="1"/>
            <w:lang w:eastAsia="ru-RU"/>
          </w:rPr>
          <w:t>подп. "а" п. 2 ст. 24 Закона № 53-ФЗ</w:t>
        </w:r>
      </w:hyperlink>
      <w:r w:rsidRPr="00E91612">
        <w:rPr>
          <w:rFonts w:ascii="Arial" w:eastAsia="Times New Roman" w:hAnsi="Arial" w:cs="Arial"/>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lastRenderedPageBreak/>
        <w:t> </w:t>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Могут ли студенты получить повторную отсрочку от призыва на военную службу?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По общему правилу, воспользоваться правом на отсрочку обучающиеся могут только один раз. Но есть исключение – если первая отсрочка от призыва на военную службу была предоставлена в связи с обучением по программе </w:t>
      </w:r>
      <w:proofErr w:type="spellStart"/>
      <w:r w:rsidRPr="00E91612">
        <w:rPr>
          <w:rFonts w:ascii="Arial" w:eastAsia="Times New Roman" w:hAnsi="Arial" w:cs="Arial"/>
          <w:color w:val="333333"/>
          <w:sz w:val="23"/>
          <w:szCs w:val="23"/>
          <w:lang w:eastAsia="ru-RU"/>
        </w:rPr>
        <w:t>бакалавриата</w:t>
      </w:r>
      <w:proofErr w:type="spellEnd"/>
      <w:r w:rsidRPr="00E91612">
        <w:rPr>
          <w:rFonts w:ascii="Arial" w:eastAsia="Times New Roman" w:hAnsi="Arial" w:cs="Arial"/>
          <w:color w:val="333333"/>
          <w:sz w:val="23"/>
          <w:szCs w:val="23"/>
          <w:lang w:eastAsia="ru-RU"/>
        </w:rPr>
        <w:t>, но студент хочет освоить и программу магистратуры, то ему повторно предоставляется отсрочка для продолжения обучения (</w:t>
      </w:r>
      <w:proofErr w:type="spellStart"/>
      <w:r w:rsidRPr="00E91612">
        <w:rPr>
          <w:rFonts w:ascii="Arial" w:eastAsia="Times New Roman" w:hAnsi="Arial" w:cs="Arial"/>
          <w:color w:val="333333"/>
          <w:sz w:val="23"/>
          <w:szCs w:val="23"/>
          <w:lang w:eastAsia="ru-RU"/>
        </w:rPr>
        <w:fldChar w:fldCharType="begin"/>
      </w:r>
      <w:r w:rsidRPr="00E91612">
        <w:rPr>
          <w:rFonts w:ascii="Arial" w:eastAsia="Times New Roman" w:hAnsi="Arial" w:cs="Arial"/>
          <w:color w:val="333333"/>
          <w:sz w:val="23"/>
          <w:szCs w:val="23"/>
          <w:lang w:eastAsia="ru-RU"/>
        </w:rPr>
        <w:instrText xml:space="preserve"> HYPERLINK "http://base.garant.ru/178405/7b14d2c2dfc862f67bd2c3471bf87b3f/" \l "p_1766" </w:instrText>
      </w:r>
      <w:r w:rsidRPr="00E91612">
        <w:rPr>
          <w:rFonts w:ascii="Arial" w:eastAsia="Times New Roman" w:hAnsi="Arial" w:cs="Arial"/>
          <w:color w:val="333333"/>
          <w:sz w:val="23"/>
          <w:szCs w:val="23"/>
          <w:lang w:eastAsia="ru-RU"/>
        </w:rPr>
        <w:fldChar w:fldCharType="separate"/>
      </w:r>
      <w:r w:rsidRPr="00E91612">
        <w:rPr>
          <w:rFonts w:ascii="Arial" w:eastAsia="Times New Roman" w:hAnsi="Arial" w:cs="Arial"/>
          <w:color w:val="808080"/>
          <w:sz w:val="23"/>
          <w:szCs w:val="23"/>
          <w:u w:val="single"/>
          <w:bdr w:val="none" w:sz="0" w:space="0" w:color="auto" w:frame="1"/>
          <w:lang w:eastAsia="ru-RU"/>
        </w:rPr>
        <w:t>абз</w:t>
      </w:r>
      <w:proofErr w:type="spellEnd"/>
      <w:r w:rsidRPr="00E91612">
        <w:rPr>
          <w:rFonts w:ascii="Arial" w:eastAsia="Times New Roman" w:hAnsi="Arial" w:cs="Arial"/>
          <w:color w:val="808080"/>
          <w:sz w:val="23"/>
          <w:szCs w:val="23"/>
          <w:u w:val="single"/>
          <w:bdr w:val="none" w:sz="0" w:space="0" w:color="auto" w:frame="1"/>
          <w:lang w:eastAsia="ru-RU"/>
        </w:rPr>
        <w:t>. 10 подп. "а" п. 2 ст. 24 Закона № 53-ФЗ</w:t>
      </w:r>
      <w:r w:rsidRPr="00E91612">
        <w:rPr>
          <w:rFonts w:ascii="Arial" w:eastAsia="Times New Roman" w:hAnsi="Arial" w:cs="Arial"/>
          <w:color w:val="333333"/>
          <w:sz w:val="23"/>
          <w:szCs w:val="23"/>
          <w:lang w:eastAsia="ru-RU"/>
        </w:rPr>
        <w:fldChar w:fldCharType="end"/>
      </w:r>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Имеет</w:t>
      </w:r>
      <w:proofErr w:type="gramEnd"/>
      <w:r w:rsidRPr="00E91612">
        <w:rPr>
          <w:rFonts w:ascii="Arial" w:eastAsia="Times New Roman" w:hAnsi="Arial" w:cs="Arial"/>
          <w:b/>
          <w:bCs/>
          <w:color w:val="333333"/>
          <w:sz w:val="23"/>
          <w:szCs w:val="23"/>
          <w:lang w:eastAsia="ru-RU"/>
        </w:rPr>
        <w:t xml:space="preserve"> ли право на отсрочку студент, воспользовавшийся во время обучения академическим отпуском?</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Да, право на отсрочку от призыва на военную службу в данном случае сохраняется (</w:t>
      </w:r>
      <w:proofErr w:type="spellStart"/>
      <w:r w:rsidRPr="00E91612">
        <w:rPr>
          <w:rFonts w:ascii="Arial" w:eastAsia="Times New Roman" w:hAnsi="Arial" w:cs="Arial"/>
          <w:color w:val="333333"/>
          <w:sz w:val="23"/>
          <w:szCs w:val="23"/>
          <w:lang w:eastAsia="ru-RU"/>
        </w:rPr>
        <w:fldChar w:fldCharType="begin"/>
      </w:r>
      <w:r w:rsidRPr="00E91612">
        <w:rPr>
          <w:rFonts w:ascii="Arial" w:eastAsia="Times New Roman" w:hAnsi="Arial" w:cs="Arial"/>
          <w:color w:val="333333"/>
          <w:sz w:val="23"/>
          <w:szCs w:val="23"/>
          <w:lang w:eastAsia="ru-RU"/>
        </w:rPr>
        <w:instrText xml:space="preserve"> HYPERLINK "http://base.garant.ru/178405/7b14d2c2dfc862f67bd2c3471bf87b3f/" \l "p_3573918" </w:instrText>
      </w:r>
      <w:r w:rsidRPr="00E91612">
        <w:rPr>
          <w:rFonts w:ascii="Arial" w:eastAsia="Times New Roman" w:hAnsi="Arial" w:cs="Arial"/>
          <w:color w:val="333333"/>
          <w:sz w:val="23"/>
          <w:szCs w:val="23"/>
          <w:lang w:eastAsia="ru-RU"/>
        </w:rPr>
        <w:fldChar w:fldCharType="separate"/>
      </w:r>
      <w:r w:rsidRPr="00E91612">
        <w:rPr>
          <w:rFonts w:ascii="Arial" w:eastAsia="Times New Roman" w:hAnsi="Arial" w:cs="Arial"/>
          <w:color w:val="808080"/>
          <w:sz w:val="23"/>
          <w:szCs w:val="23"/>
          <w:u w:val="single"/>
          <w:bdr w:val="none" w:sz="0" w:space="0" w:color="auto" w:frame="1"/>
          <w:lang w:eastAsia="ru-RU"/>
        </w:rPr>
        <w:t>абз</w:t>
      </w:r>
      <w:proofErr w:type="spellEnd"/>
      <w:r w:rsidRPr="00E91612">
        <w:rPr>
          <w:rFonts w:ascii="Arial" w:eastAsia="Times New Roman" w:hAnsi="Arial" w:cs="Arial"/>
          <w:color w:val="808080"/>
          <w:sz w:val="23"/>
          <w:szCs w:val="23"/>
          <w:u w:val="single"/>
          <w:bdr w:val="none" w:sz="0" w:space="0" w:color="auto" w:frame="1"/>
          <w:lang w:eastAsia="ru-RU"/>
        </w:rPr>
        <w:t>. 15 под. "а" п. 2 ст. 24 Закона № 53-ФЗ</w:t>
      </w:r>
      <w:r w:rsidRPr="00E91612">
        <w:rPr>
          <w:rFonts w:ascii="Arial" w:eastAsia="Times New Roman" w:hAnsi="Arial" w:cs="Arial"/>
          <w:color w:val="333333"/>
          <w:sz w:val="23"/>
          <w:szCs w:val="23"/>
          <w:lang w:eastAsia="ru-RU"/>
        </w:rPr>
        <w:fldChar w:fldCharType="end"/>
      </w:r>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Сохраняется</w:t>
      </w:r>
      <w:proofErr w:type="gramEnd"/>
      <w:r w:rsidRPr="00E91612">
        <w:rPr>
          <w:rFonts w:ascii="Arial" w:eastAsia="Times New Roman" w:hAnsi="Arial" w:cs="Arial"/>
          <w:b/>
          <w:bCs/>
          <w:color w:val="333333"/>
          <w:sz w:val="23"/>
          <w:szCs w:val="23"/>
          <w:lang w:eastAsia="ru-RU"/>
        </w:rPr>
        <w:t xml:space="preserve"> ли право на отсрочку от призыва при переводе на другую образовательную программу или в иную образовательную организацию?</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Да, за гражданином, перешедшим в той же образовательной организации с одной образовательной программы на другую, имеющую </w:t>
      </w:r>
      <w:proofErr w:type="spellStart"/>
      <w:r w:rsidRPr="00E91612">
        <w:rPr>
          <w:rFonts w:ascii="Arial" w:eastAsia="Times New Roman" w:hAnsi="Arial" w:cs="Arial"/>
          <w:color w:val="333333"/>
          <w:sz w:val="23"/>
          <w:szCs w:val="23"/>
          <w:lang w:eastAsia="ru-RU"/>
        </w:rPr>
        <w:t>госаккредитацию</w:t>
      </w:r>
      <w:proofErr w:type="spellEnd"/>
      <w:r w:rsidRPr="00E91612">
        <w:rPr>
          <w:rFonts w:ascii="Arial" w:eastAsia="Times New Roman" w:hAnsi="Arial" w:cs="Arial"/>
          <w:color w:val="333333"/>
          <w:sz w:val="23"/>
          <w:szCs w:val="23"/>
          <w:lang w:eastAsia="ru-RU"/>
        </w:rPr>
        <w:t xml:space="preserve"> образовательную программу того же уровня образования, либо переведенным в другую образовательную организацию для освоения имеющей </w:t>
      </w:r>
      <w:proofErr w:type="spellStart"/>
      <w:r w:rsidRPr="00E91612">
        <w:rPr>
          <w:rFonts w:ascii="Arial" w:eastAsia="Times New Roman" w:hAnsi="Arial" w:cs="Arial"/>
          <w:color w:val="333333"/>
          <w:sz w:val="23"/>
          <w:szCs w:val="23"/>
          <w:lang w:eastAsia="ru-RU"/>
        </w:rPr>
        <w:t>госаккредитацию</w:t>
      </w:r>
      <w:proofErr w:type="spellEnd"/>
      <w:r w:rsidRPr="00E91612">
        <w:rPr>
          <w:rFonts w:ascii="Arial" w:eastAsia="Times New Roman" w:hAnsi="Arial" w:cs="Arial"/>
          <w:color w:val="333333"/>
          <w:sz w:val="23"/>
          <w:szCs w:val="23"/>
          <w:lang w:eastAsia="ru-RU"/>
        </w:rPr>
        <w:t xml:space="preserve"> образовательной программы того же уровня образования, сохраняется право на отсрочку. Однако это возможно при условии, что общий срок, на который была предоставлена отсрочка для обучения, не увеличивается или увеличивается не более чем на год (</w:t>
      </w:r>
      <w:proofErr w:type="spellStart"/>
      <w:r w:rsidRPr="00E91612">
        <w:rPr>
          <w:rFonts w:ascii="Arial" w:eastAsia="Times New Roman" w:hAnsi="Arial" w:cs="Arial"/>
          <w:color w:val="333333"/>
          <w:sz w:val="23"/>
          <w:szCs w:val="23"/>
          <w:lang w:eastAsia="ru-RU"/>
        </w:rPr>
        <w:fldChar w:fldCharType="begin"/>
      </w:r>
      <w:r w:rsidRPr="00E91612">
        <w:rPr>
          <w:rFonts w:ascii="Arial" w:eastAsia="Times New Roman" w:hAnsi="Arial" w:cs="Arial"/>
          <w:color w:val="333333"/>
          <w:sz w:val="23"/>
          <w:szCs w:val="23"/>
          <w:lang w:eastAsia="ru-RU"/>
        </w:rPr>
        <w:instrText xml:space="preserve"> HYPERLINK "http://base.garant.ru/178405/7b14d2c2dfc862f67bd2c3471bf87b3f/" \l "p_3573918" </w:instrText>
      </w:r>
      <w:r w:rsidRPr="00E91612">
        <w:rPr>
          <w:rFonts w:ascii="Arial" w:eastAsia="Times New Roman" w:hAnsi="Arial" w:cs="Arial"/>
          <w:color w:val="333333"/>
          <w:sz w:val="23"/>
          <w:szCs w:val="23"/>
          <w:lang w:eastAsia="ru-RU"/>
        </w:rPr>
        <w:fldChar w:fldCharType="separate"/>
      </w:r>
      <w:r w:rsidRPr="00E91612">
        <w:rPr>
          <w:rFonts w:ascii="Arial" w:eastAsia="Times New Roman" w:hAnsi="Arial" w:cs="Arial"/>
          <w:color w:val="808080"/>
          <w:sz w:val="23"/>
          <w:szCs w:val="23"/>
          <w:u w:val="single"/>
          <w:bdr w:val="none" w:sz="0" w:space="0" w:color="auto" w:frame="1"/>
          <w:lang w:eastAsia="ru-RU"/>
        </w:rPr>
        <w:t>абз</w:t>
      </w:r>
      <w:proofErr w:type="spellEnd"/>
      <w:r w:rsidRPr="00E91612">
        <w:rPr>
          <w:rFonts w:ascii="Arial" w:eastAsia="Times New Roman" w:hAnsi="Arial" w:cs="Arial"/>
          <w:color w:val="808080"/>
          <w:sz w:val="23"/>
          <w:szCs w:val="23"/>
          <w:u w:val="single"/>
          <w:bdr w:val="none" w:sz="0" w:space="0" w:color="auto" w:frame="1"/>
          <w:lang w:eastAsia="ru-RU"/>
        </w:rPr>
        <w:t>. 15 подп. "а" п. 2 ст. 24 Закона № 53-ФЗ</w:t>
      </w:r>
      <w:r w:rsidRPr="00E91612">
        <w:rPr>
          <w:rFonts w:ascii="Arial" w:eastAsia="Times New Roman" w:hAnsi="Arial" w:cs="Arial"/>
          <w:color w:val="333333"/>
          <w:sz w:val="23"/>
          <w:szCs w:val="23"/>
          <w:lang w:eastAsia="ru-RU"/>
        </w:rPr>
        <w:fldChar w:fldCharType="end"/>
      </w:r>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Сохраняет</w:t>
      </w:r>
      <w:proofErr w:type="gramEnd"/>
      <w:r w:rsidRPr="00E91612">
        <w:rPr>
          <w:rFonts w:ascii="Arial" w:eastAsia="Times New Roman" w:hAnsi="Arial" w:cs="Arial"/>
          <w:b/>
          <w:bCs/>
          <w:color w:val="333333"/>
          <w:sz w:val="23"/>
          <w:szCs w:val="23"/>
          <w:lang w:eastAsia="ru-RU"/>
        </w:rPr>
        <w:t xml:space="preserve"> ли студент, восстановившийся в образовательной организации после отчисления по инициативе этой организации, право на отсрочку?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Нет, в этом случае право на отсрочку теряется. Именно отчисление по инициативе </w:t>
      </w:r>
      <w:proofErr w:type="spellStart"/>
      <w:r w:rsidRPr="00E91612">
        <w:rPr>
          <w:rFonts w:ascii="Arial" w:eastAsia="Times New Roman" w:hAnsi="Arial" w:cs="Arial"/>
          <w:color w:val="333333"/>
          <w:sz w:val="23"/>
          <w:szCs w:val="23"/>
          <w:lang w:eastAsia="ru-RU"/>
        </w:rPr>
        <w:t>ссуза</w:t>
      </w:r>
      <w:proofErr w:type="spellEnd"/>
      <w:r w:rsidRPr="00E91612">
        <w:rPr>
          <w:rFonts w:ascii="Arial" w:eastAsia="Times New Roman" w:hAnsi="Arial" w:cs="Arial"/>
          <w:color w:val="333333"/>
          <w:sz w:val="23"/>
          <w:szCs w:val="23"/>
          <w:lang w:eastAsia="ru-RU"/>
        </w:rPr>
        <w:t xml:space="preserve"> или вуза является исключением из правила, позволяющего обучающимся, восстановившимся в той же образовательной организации, сохранить право на отсрочку от призыва при условии, что срок предоставления отсрочки для обучения в данной образовательной организации не увеличивается (</w:t>
      </w:r>
      <w:proofErr w:type="spellStart"/>
      <w:r w:rsidRPr="00E91612">
        <w:rPr>
          <w:rFonts w:ascii="Arial" w:eastAsia="Times New Roman" w:hAnsi="Arial" w:cs="Arial"/>
          <w:color w:val="333333"/>
          <w:sz w:val="23"/>
          <w:szCs w:val="23"/>
          <w:lang w:eastAsia="ru-RU"/>
        </w:rPr>
        <w:fldChar w:fldCharType="begin"/>
      </w:r>
      <w:r w:rsidRPr="00E91612">
        <w:rPr>
          <w:rFonts w:ascii="Arial" w:eastAsia="Times New Roman" w:hAnsi="Arial" w:cs="Arial"/>
          <w:color w:val="333333"/>
          <w:sz w:val="23"/>
          <w:szCs w:val="23"/>
          <w:lang w:eastAsia="ru-RU"/>
        </w:rPr>
        <w:instrText xml:space="preserve"> HYPERLINK "http://base.garant.ru/178405/7b14d2c2dfc862f67bd2c3471bf87b3f/" \l "p_3573919" </w:instrText>
      </w:r>
      <w:r w:rsidRPr="00E91612">
        <w:rPr>
          <w:rFonts w:ascii="Arial" w:eastAsia="Times New Roman" w:hAnsi="Arial" w:cs="Arial"/>
          <w:color w:val="333333"/>
          <w:sz w:val="23"/>
          <w:szCs w:val="23"/>
          <w:lang w:eastAsia="ru-RU"/>
        </w:rPr>
        <w:fldChar w:fldCharType="separate"/>
      </w:r>
      <w:r w:rsidRPr="00E91612">
        <w:rPr>
          <w:rFonts w:ascii="Arial" w:eastAsia="Times New Roman" w:hAnsi="Arial" w:cs="Arial"/>
          <w:color w:val="808080"/>
          <w:sz w:val="23"/>
          <w:szCs w:val="23"/>
          <w:u w:val="single"/>
          <w:bdr w:val="none" w:sz="0" w:space="0" w:color="auto" w:frame="1"/>
          <w:lang w:eastAsia="ru-RU"/>
        </w:rPr>
        <w:t>абз</w:t>
      </w:r>
      <w:proofErr w:type="spellEnd"/>
      <w:r w:rsidRPr="00E91612">
        <w:rPr>
          <w:rFonts w:ascii="Arial" w:eastAsia="Times New Roman" w:hAnsi="Arial" w:cs="Arial"/>
          <w:color w:val="808080"/>
          <w:sz w:val="23"/>
          <w:szCs w:val="23"/>
          <w:u w:val="single"/>
          <w:bdr w:val="none" w:sz="0" w:space="0" w:color="auto" w:frame="1"/>
          <w:lang w:eastAsia="ru-RU"/>
        </w:rPr>
        <w:t>. 16 подп. "а" п. 2 ст. 24 Закона № 53-ФЗ</w:t>
      </w:r>
      <w:r w:rsidRPr="00E91612">
        <w:rPr>
          <w:rFonts w:ascii="Arial" w:eastAsia="Times New Roman" w:hAnsi="Arial" w:cs="Arial"/>
          <w:color w:val="333333"/>
          <w:sz w:val="23"/>
          <w:szCs w:val="23"/>
          <w:lang w:eastAsia="ru-RU"/>
        </w:rPr>
        <w:fldChar w:fldCharType="end"/>
      </w:r>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Имеют</w:t>
      </w:r>
      <w:proofErr w:type="gramEnd"/>
      <w:r w:rsidRPr="00E91612">
        <w:rPr>
          <w:rFonts w:ascii="Arial" w:eastAsia="Times New Roman" w:hAnsi="Arial" w:cs="Arial"/>
          <w:b/>
          <w:bCs/>
          <w:color w:val="333333"/>
          <w:sz w:val="23"/>
          <w:szCs w:val="23"/>
          <w:lang w:eastAsia="ru-RU"/>
        </w:rPr>
        <w:t xml:space="preserve"> ли право на отсрочку от призыва аспиранты, адъюнкты, ординаторы, ассистенты-стажеры? </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Да, лица, обучающиеся по очной форме обучения в образовательных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w:t>
      </w:r>
      <w:proofErr w:type="spellStart"/>
      <w:r w:rsidRPr="00E91612">
        <w:rPr>
          <w:rFonts w:ascii="Arial" w:eastAsia="Times New Roman" w:hAnsi="Arial" w:cs="Arial"/>
          <w:color w:val="333333"/>
          <w:sz w:val="23"/>
          <w:szCs w:val="23"/>
          <w:lang w:eastAsia="ru-RU"/>
        </w:rPr>
        <w:t>ассистентуры</w:t>
      </w:r>
      <w:proofErr w:type="spellEnd"/>
      <w:r w:rsidRPr="00E91612">
        <w:rPr>
          <w:rFonts w:ascii="Arial" w:eastAsia="Times New Roman" w:hAnsi="Arial" w:cs="Arial"/>
          <w:color w:val="333333"/>
          <w:sz w:val="23"/>
          <w:szCs w:val="23"/>
          <w:lang w:eastAsia="ru-RU"/>
        </w:rPr>
        <w:t>-стажировки, могут воспользоваться отсрочкой от призыва. Она предоставляется на период освоения образовательных программ, но не свыше установленных ФГОС сроков получения высшего образования – подготовки кадров высшей квалификации, а также на время защиты квалификационной работы (диссертации), но не более года после завершения обучения по соответствующей программе (</w:t>
      </w:r>
      <w:hyperlink r:id="rId47" w:anchor="block_2422" w:history="1">
        <w:r w:rsidRPr="00E91612">
          <w:rPr>
            <w:rFonts w:ascii="Arial" w:eastAsia="Times New Roman" w:hAnsi="Arial" w:cs="Arial"/>
            <w:color w:val="808080"/>
            <w:sz w:val="23"/>
            <w:szCs w:val="23"/>
            <w:u w:val="single"/>
            <w:bdr w:val="none" w:sz="0" w:space="0" w:color="auto" w:frame="1"/>
            <w:lang w:eastAsia="ru-RU"/>
          </w:rPr>
          <w:t>подп. "б" п. 2 ст. 24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Кто</w:t>
      </w:r>
      <w:proofErr w:type="gramEnd"/>
      <w:r w:rsidRPr="00E91612">
        <w:rPr>
          <w:rFonts w:ascii="Arial" w:eastAsia="Times New Roman" w:hAnsi="Arial" w:cs="Arial"/>
          <w:b/>
          <w:bCs/>
          <w:color w:val="333333"/>
          <w:sz w:val="23"/>
          <w:szCs w:val="23"/>
          <w:lang w:eastAsia="ru-RU"/>
        </w:rPr>
        <w:t xml:space="preserve"> имеет право на "президентскую" отсрочку?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lastRenderedPageBreak/>
        <w:t xml:space="preserve">Речь идет об отсрочке, предоставляемой некоторым категориям граждан указами Президента РФ. К таким категориям относятся, </w:t>
      </w:r>
      <w:proofErr w:type="gramStart"/>
      <w:r w:rsidRPr="00E91612">
        <w:rPr>
          <w:rFonts w:ascii="Arial" w:eastAsia="Times New Roman" w:hAnsi="Arial" w:cs="Arial"/>
          <w:color w:val="333333"/>
          <w:sz w:val="23"/>
          <w:szCs w:val="23"/>
          <w:lang w:eastAsia="ru-RU"/>
        </w:rPr>
        <w:t>например</w:t>
      </w:r>
      <w:proofErr w:type="gramEnd"/>
      <w:r w:rsidRPr="00E91612">
        <w:rPr>
          <w:rFonts w:ascii="Arial" w:eastAsia="Times New Roman" w:hAnsi="Arial" w:cs="Arial"/>
          <w:color w:val="333333"/>
          <w:sz w:val="23"/>
          <w:szCs w:val="23"/>
          <w:lang w:eastAsia="ru-RU"/>
        </w:rPr>
        <w:t>: </w:t>
      </w:r>
    </w:p>
    <w:p w:rsidR="00E91612" w:rsidRPr="00E91612" w:rsidRDefault="00E91612" w:rsidP="00E91612">
      <w:pPr>
        <w:numPr>
          <w:ilvl w:val="0"/>
          <w:numId w:val="4"/>
        </w:numPr>
        <w:shd w:val="clear" w:color="auto" w:fill="FFFFFF"/>
        <w:spacing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соотечественники из числа старообрядцев, прибывшие из-за рубежа на постоянное место жительства на территории субъектов РФ в составе Дальневосточного федерального округа и осуществляющие трудовую деятельность в крестьянских (фермерских) хозяйствах (Указ Президента РФ от 13 апреля 2020 г. № 256 "</w:t>
      </w:r>
      <w:hyperlink r:id="rId48" w:history="1">
        <w:r w:rsidRPr="00E91612">
          <w:rPr>
            <w:rFonts w:ascii="Arial" w:eastAsia="Times New Roman" w:hAnsi="Arial" w:cs="Arial"/>
            <w:color w:val="808080"/>
            <w:sz w:val="23"/>
            <w:szCs w:val="23"/>
            <w:u w:val="single"/>
            <w:bdr w:val="none" w:sz="0" w:space="0" w:color="auto" w:frame="1"/>
            <w:lang w:eastAsia="ru-RU"/>
          </w:rPr>
          <w:t>О предоставлении старообрядцам права на получение отсрочки от призыва на военную службу</w:t>
        </w:r>
      </w:hyperlink>
      <w:r w:rsidRPr="00E91612">
        <w:rPr>
          <w:rFonts w:ascii="Arial" w:eastAsia="Times New Roman" w:hAnsi="Arial" w:cs="Arial"/>
          <w:color w:val="333333"/>
          <w:sz w:val="23"/>
          <w:szCs w:val="23"/>
          <w:lang w:eastAsia="ru-RU"/>
        </w:rPr>
        <w:t>");</w:t>
      </w:r>
    </w:p>
    <w:p w:rsidR="00E91612" w:rsidRPr="00E91612" w:rsidRDefault="00E91612" w:rsidP="00E91612">
      <w:pPr>
        <w:numPr>
          <w:ilvl w:val="0"/>
          <w:numId w:val="4"/>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священнослужители (до 150 человек в год), получившие духовный сан (звание) и занимающие должность в религиозных организациях или должность помощника командира (начальника) по работе с верующими военнослужащими (на время исполнения обязанностей по указанной должности), при условии, что они прошли (проходят) </w:t>
      </w:r>
      <w:proofErr w:type="spellStart"/>
      <w:r w:rsidRPr="00E91612">
        <w:rPr>
          <w:rFonts w:ascii="Arial" w:eastAsia="Times New Roman" w:hAnsi="Arial" w:cs="Arial"/>
          <w:color w:val="333333"/>
          <w:sz w:val="23"/>
          <w:szCs w:val="23"/>
          <w:lang w:eastAsia="ru-RU"/>
        </w:rPr>
        <w:t>спецподготовку</w:t>
      </w:r>
      <w:proofErr w:type="spellEnd"/>
      <w:r w:rsidRPr="00E91612">
        <w:rPr>
          <w:rFonts w:ascii="Arial" w:eastAsia="Times New Roman" w:hAnsi="Arial" w:cs="Arial"/>
          <w:color w:val="333333"/>
          <w:sz w:val="23"/>
          <w:szCs w:val="23"/>
          <w:lang w:eastAsia="ru-RU"/>
        </w:rPr>
        <w:t>, необходимую для исполнения обязанностей по должности помощника командира по работе с верующими военнослужащими (Указ Президента РФ от 12 июля 2012 г. № 969 "</w:t>
      </w:r>
      <w:hyperlink r:id="rId49" w:history="1">
        <w:r w:rsidRPr="00E91612">
          <w:rPr>
            <w:rFonts w:ascii="Arial" w:eastAsia="Times New Roman" w:hAnsi="Arial" w:cs="Arial"/>
            <w:color w:val="808080"/>
            <w:sz w:val="23"/>
            <w:szCs w:val="23"/>
            <w:u w:val="single"/>
            <w:bdr w:val="none" w:sz="0" w:space="0" w:color="auto" w:frame="1"/>
            <w:lang w:eastAsia="ru-RU"/>
          </w:rPr>
          <w:t>О предоставлении священнослужителям права на получение отсрочки от призыва на военную службу</w:t>
        </w:r>
      </w:hyperlink>
      <w:r w:rsidRPr="00E91612">
        <w:rPr>
          <w:rFonts w:ascii="Arial" w:eastAsia="Times New Roman" w:hAnsi="Arial" w:cs="Arial"/>
          <w:color w:val="333333"/>
          <w:sz w:val="23"/>
          <w:szCs w:val="23"/>
          <w:lang w:eastAsia="ru-RU"/>
        </w:rPr>
        <w:t>");</w:t>
      </w:r>
    </w:p>
    <w:p w:rsidR="00E91612" w:rsidRPr="00E91612" w:rsidRDefault="00E91612" w:rsidP="00E91612">
      <w:pPr>
        <w:numPr>
          <w:ilvl w:val="0"/>
          <w:numId w:val="4"/>
        </w:numPr>
        <w:shd w:val="clear" w:color="auto" w:fill="FFFFFF"/>
        <w:spacing w:before="60" w:after="0" w:line="270" w:lineRule="atLeast"/>
        <w:ind w:left="150"/>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граждане РФ (не более 100 человек в год, всего – 500 человек), окончившие образовательные учреждения начального профессионального и среднего профобразования и принятые на работу на условиях полного рабочего дня по полученной специальности в научно-исследовательские подразделения Центра специальной техники ФСБ России, – на период работы в этих подразделениях (Указ Президента РФ от 9 июня 2001 г. № 678 "</w:t>
      </w:r>
      <w:hyperlink r:id="rId50" w:history="1">
        <w:r w:rsidRPr="00E91612">
          <w:rPr>
            <w:rFonts w:ascii="Arial" w:eastAsia="Times New Roman" w:hAnsi="Arial" w:cs="Arial"/>
            <w:color w:val="808080"/>
            <w:sz w:val="23"/>
            <w:szCs w:val="23"/>
            <w:u w:val="single"/>
            <w:bdr w:val="none" w:sz="0" w:space="0" w:color="auto" w:frame="1"/>
            <w:lang w:eastAsia="ru-RU"/>
          </w:rPr>
          <w:t>О предоставлении права на получение отсрочки от призыва на военную службу гражданам Российской Федерации, поступившим на работу в научно-исследовательские подразделения Центра специальной техники Федеральной службы безопасности Российской Федерации</w:t>
        </w:r>
      </w:hyperlink>
      <w:r w:rsidRPr="00E91612">
        <w:rPr>
          <w:rFonts w:ascii="Arial" w:eastAsia="Times New Roman" w:hAnsi="Arial" w:cs="Arial"/>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О предоставлении отсрочки от призыва на военную службу смотрите </w:t>
      </w:r>
      <w:hyperlink r:id="rId51" w:history="1">
        <w:r w:rsidRPr="00E91612">
          <w:rPr>
            <w:rFonts w:ascii="Arial" w:eastAsia="Times New Roman" w:hAnsi="Arial" w:cs="Arial"/>
            <w:color w:val="808080"/>
            <w:sz w:val="23"/>
            <w:szCs w:val="23"/>
            <w:u w:val="single"/>
            <w:bdr w:val="none" w:sz="0" w:space="0" w:color="auto" w:frame="1"/>
            <w:lang w:eastAsia="ru-RU"/>
          </w:rPr>
          <w:t>Справку</w:t>
        </w:r>
      </w:hyperlink>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Сколько действует отсрочка от призыва для школьников?</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Обучающимся по очной форме обучения в организациях, осуществляющих образовательную деятельность по имеющим </w:t>
      </w:r>
      <w:proofErr w:type="spellStart"/>
      <w:r w:rsidRPr="00E91612">
        <w:rPr>
          <w:rFonts w:ascii="Arial" w:eastAsia="Times New Roman" w:hAnsi="Arial" w:cs="Arial"/>
          <w:color w:val="333333"/>
          <w:sz w:val="23"/>
          <w:szCs w:val="23"/>
          <w:lang w:eastAsia="ru-RU"/>
        </w:rPr>
        <w:t>госаккредитацию</w:t>
      </w:r>
      <w:proofErr w:type="spellEnd"/>
      <w:r w:rsidRPr="00E91612">
        <w:rPr>
          <w:rFonts w:ascii="Arial" w:eastAsia="Times New Roman" w:hAnsi="Arial" w:cs="Arial"/>
          <w:color w:val="333333"/>
          <w:sz w:val="23"/>
          <w:szCs w:val="23"/>
          <w:lang w:eastAsia="ru-RU"/>
        </w:rPr>
        <w:t xml:space="preserve"> образовательным программам среднего общего образования, отсрочка предоставляется на период освоения образовательных программ, но не более установленных ФГОС сроков получения среднего общего образования (</w:t>
      </w:r>
      <w:hyperlink r:id="rId52" w:anchor="block_2426" w:history="1">
        <w:r w:rsidRPr="00E91612">
          <w:rPr>
            <w:rFonts w:ascii="Arial" w:eastAsia="Times New Roman" w:hAnsi="Arial" w:cs="Arial"/>
            <w:color w:val="808080"/>
            <w:sz w:val="23"/>
            <w:szCs w:val="23"/>
            <w:u w:val="single"/>
            <w:bdr w:val="none" w:sz="0" w:space="0" w:color="auto" w:frame="1"/>
            <w:lang w:eastAsia="ru-RU"/>
          </w:rPr>
          <w:t>подп. "г" п. 2 ст. 24 Закона № 53-ФЗ</w:t>
        </w:r>
      </w:hyperlink>
      <w:r w:rsidRPr="00E91612">
        <w:rPr>
          <w:rFonts w:ascii="Arial" w:eastAsia="Times New Roman" w:hAnsi="Arial" w:cs="Arial"/>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Могут ли призвать на службу выпускников школы в период между датой окончания школы и датой поступления в вуз?</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Нет, если они успешно прошли государственную итоговую аттестацию по образовательной программе среднего общего образования, то им предоставляется отсрочка на период до 1 октября года прохождения такой аттестации (</w:t>
      </w:r>
      <w:hyperlink r:id="rId53" w:anchor="block_24262" w:history="1">
        <w:r w:rsidRPr="00E91612">
          <w:rPr>
            <w:rFonts w:ascii="Arial" w:eastAsia="Times New Roman" w:hAnsi="Arial" w:cs="Arial"/>
            <w:color w:val="808080"/>
            <w:sz w:val="23"/>
            <w:szCs w:val="23"/>
            <w:u w:val="single"/>
            <w:bdr w:val="none" w:sz="0" w:space="0" w:color="auto" w:frame="1"/>
            <w:lang w:eastAsia="ru-RU"/>
          </w:rPr>
          <w:t>подп. "г.1" п. 2 ст. 24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Предоставляется</w:t>
      </w:r>
      <w:proofErr w:type="gramEnd"/>
      <w:r w:rsidRPr="00E91612">
        <w:rPr>
          <w:rFonts w:ascii="Arial" w:eastAsia="Times New Roman" w:hAnsi="Arial" w:cs="Arial"/>
          <w:b/>
          <w:bCs/>
          <w:color w:val="333333"/>
          <w:sz w:val="23"/>
          <w:szCs w:val="23"/>
          <w:lang w:eastAsia="ru-RU"/>
        </w:rPr>
        <w:t xml:space="preserve"> ли отсрочка от призыва обучающимся на подготовительных отделениях в вузах?</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xml:space="preserve">Да, но только тем, кто учится по очной форме обучения в федеральных государственных образовательных организациях высшего образования, входящих в утвержденный </w:t>
      </w:r>
      <w:proofErr w:type="spellStart"/>
      <w:r w:rsidRPr="00E91612">
        <w:rPr>
          <w:rFonts w:ascii="Arial" w:eastAsia="Times New Roman" w:hAnsi="Arial" w:cs="Arial"/>
          <w:color w:val="333333"/>
          <w:sz w:val="23"/>
          <w:szCs w:val="23"/>
          <w:lang w:eastAsia="ru-RU"/>
        </w:rPr>
        <w:t>Минобрнауки</w:t>
      </w:r>
      <w:proofErr w:type="spellEnd"/>
      <w:r w:rsidRPr="00E91612">
        <w:rPr>
          <w:rFonts w:ascii="Arial" w:eastAsia="Times New Roman" w:hAnsi="Arial" w:cs="Arial"/>
          <w:color w:val="333333"/>
          <w:sz w:val="23"/>
          <w:szCs w:val="23"/>
          <w:lang w:eastAsia="ru-RU"/>
        </w:rPr>
        <w:t xml:space="preserve"> России перечень. Отсрочка дается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w:t>
      </w:r>
      <w:r w:rsidRPr="00E91612">
        <w:rPr>
          <w:rFonts w:ascii="Arial" w:eastAsia="Times New Roman" w:hAnsi="Arial" w:cs="Arial"/>
          <w:color w:val="333333"/>
          <w:sz w:val="23"/>
          <w:szCs w:val="23"/>
          <w:lang w:eastAsia="ru-RU"/>
        </w:rPr>
        <w:lastRenderedPageBreak/>
        <w:t>случае принятия указанных обучающихся на обучение на подготовительные отделения этих образовательных организаций в год окончания школы (</w:t>
      </w:r>
      <w:hyperlink r:id="rId54" w:anchor="block_24262" w:history="1">
        <w:r w:rsidRPr="00E91612">
          <w:rPr>
            <w:rFonts w:ascii="Arial" w:eastAsia="Times New Roman" w:hAnsi="Arial" w:cs="Arial"/>
            <w:color w:val="808080"/>
            <w:sz w:val="23"/>
            <w:szCs w:val="23"/>
            <w:u w:val="single"/>
            <w:bdr w:val="none" w:sz="0" w:space="0" w:color="auto" w:frame="1"/>
            <w:lang w:eastAsia="ru-RU"/>
          </w:rPr>
          <w:t>подп. "г.2" п. 2 ст. 24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Призывают</w:t>
      </w:r>
      <w:proofErr w:type="gramEnd"/>
      <w:r w:rsidRPr="00E91612">
        <w:rPr>
          <w:rFonts w:ascii="Arial" w:eastAsia="Times New Roman" w:hAnsi="Arial" w:cs="Arial"/>
          <w:b/>
          <w:bCs/>
          <w:color w:val="333333"/>
          <w:sz w:val="23"/>
          <w:szCs w:val="23"/>
          <w:lang w:eastAsia="ru-RU"/>
        </w:rPr>
        <w:t xml:space="preserve"> ли в армию семинаристов?</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Нет, лиц, получающих по очной форме обучения среднее профессиональное или высшее образование по образовательным программам, направленным на подготовку служителей и религиозного персонала религиозных организаций, не призывают в армию в период обучения (не более сроков получения соответствующего образования). Это касается обучения в духовных образовательных организациях, имеющих лицензию на осуществление образовательной деятельности (</w:t>
      </w:r>
      <w:hyperlink r:id="rId55" w:anchor="block_26302144" w:history="1">
        <w:r w:rsidRPr="00E91612">
          <w:rPr>
            <w:rFonts w:ascii="Arial" w:eastAsia="Times New Roman" w:hAnsi="Arial" w:cs="Arial"/>
            <w:color w:val="808080"/>
            <w:sz w:val="23"/>
            <w:szCs w:val="23"/>
            <w:u w:val="single"/>
            <w:bdr w:val="none" w:sz="0" w:space="0" w:color="auto" w:frame="1"/>
            <w:lang w:eastAsia="ru-RU"/>
          </w:rPr>
          <w:t>подп. "д" п. 2 ст. 24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Может</w:t>
      </w:r>
      <w:proofErr w:type="gramEnd"/>
      <w:r w:rsidRPr="00E91612">
        <w:rPr>
          <w:rFonts w:ascii="Arial" w:eastAsia="Times New Roman" w:hAnsi="Arial" w:cs="Arial"/>
          <w:b/>
          <w:bCs/>
          <w:color w:val="333333"/>
          <w:sz w:val="23"/>
          <w:szCs w:val="23"/>
          <w:lang w:eastAsia="ru-RU"/>
        </w:rPr>
        <w:t xml:space="preserve"> ли быть призван на военную службу проживающий в России иностранный гражданин?</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Нет, законом не предусмотрено прохождение военной службы по призыву в Вооруженных Силах РФ иностранными гражданами – они могут пойти служить только в добровольном порядке, то есть по контракту.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В свою очередь, лицам из числа потенциальных переселенцев предоставляется отсрочка от призыва на срок со дня регистрации ходатайства о признании вынужденным переселенцем до дня его рассмотрения, а в случае признания вынужденным переселенцем, – на срок до трех месяцев со дня такого признания. Право на отсрочку имеют и беженцы – на срок до шести месяцев со дня приобретения ими российского гражданства (</w:t>
      </w:r>
      <w:hyperlink r:id="rId56" w:anchor="block_24206" w:history="1">
        <w:r w:rsidRPr="00E91612">
          <w:rPr>
            <w:rFonts w:ascii="Arial" w:eastAsia="Times New Roman" w:hAnsi="Arial" w:cs="Arial"/>
            <w:color w:val="808080"/>
            <w:sz w:val="23"/>
            <w:szCs w:val="23"/>
            <w:u w:val="single"/>
            <w:bdr w:val="none" w:sz="0" w:space="0" w:color="auto" w:frame="1"/>
            <w:lang w:eastAsia="ru-RU"/>
          </w:rPr>
          <w:t>подп. "е" п. 2 ст. 24 Закона № 53-ФЗ</w:t>
        </w:r>
      </w:hyperlink>
      <w:r w:rsidRPr="00E91612">
        <w:rPr>
          <w:rFonts w:ascii="Arial" w:eastAsia="Times New Roman" w:hAnsi="Arial" w:cs="Arial"/>
          <w:color w:val="333333"/>
          <w:sz w:val="23"/>
          <w:szCs w:val="23"/>
          <w:lang w:eastAsia="ru-RU"/>
        </w:rPr>
        <w:t>). Право на отсрочку от призыва на военную службу указанным категориям граждан предоставляется только один раз и при условии, что ходатайство о признании лица вынужденным переселенцем зарегистрировано или статус беженца приобретен после достижения ими возраста 17 лет и шести месяцев (</w:t>
      </w:r>
      <w:hyperlink r:id="rId57" w:anchor="block_24210" w:history="1">
        <w:r w:rsidRPr="00E91612">
          <w:rPr>
            <w:rFonts w:ascii="Arial" w:eastAsia="Times New Roman" w:hAnsi="Arial" w:cs="Arial"/>
            <w:color w:val="808080"/>
            <w:sz w:val="23"/>
            <w:szCs w:val="23"/>
            <w:u w:val="single"/>
            <w:bdr w:val="none" w:sz="0" w:space="0" w:color="auto" w:frame="1"/>
            <w:lang w:eastAsia="ru-RU"/>
          </w:rPr>
          <w:t>п. 2.1 ст. 24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Можно</w:t>
      </w:r>
      <w:proofErr w:type="gramEnd"/>
      <w:r w:rsidRPr="00E91612">
        <w:rPr>
          <w:rFonts w:ascii="Arial" w:eastAsia="Times New Roman" w:hAnsi="Arial" w:cs="Arial"/>
          <w:b/>
          <w:bCs/>
          <w:color w:val="333333"/>
          <w:sz w:val="23"/>
          <w:szCs w:val="23"/>
          <w:lang w:eastAsia="ru-RU"/>
        </w:rPr>
        <w:t xml:space="preserve"> ли отказаться от освобождения или отсрочки от призыва на военную службу?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Да, лица, которым предоставлено право на освобождение от призыва или на отсрочку от него, могут отказаться от реализации этих прав, подав заявление о таком отказе в призывную комиссию. В этом случае они будут призваны на военную службу в общем порядке (</w:t>
      </w:r>
      <w:hyperlink r:id="rId58" w:anchor="block_2221" w:history="1">
        <w:r w:rsidRPr="00E91612">
          <w:rPr>
            <w:rFonts w:ascii="Arial" w:eastAsia="Times New Roman" w:hAnsi="Arial" w:cs="Arial"/>
            <w:color w:val="808080"/>
            <w:sz w:val="23"/>
            <w:szCs w:val="23"/>
            <w:u w:val="single"/>
            <w:bdr w:val="none" w:sz="0" w:space="0" w:color="auto" w:frame="1"/>
            <w:lang w:eastAsia="ru-RU"/>
          </w:rPr>
          <w:t>п. 2.1 ст. 22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Как</w:t>
      </w:r>
      <w:proofErr w:type="gramEnd"/>
      <w:r w:rsidRPr="00E91612">
        <w:rPr>
          <w:rFonts w:ascii="Arial" w:eastAsia="Times New Roman" w:hAnsi="Arial" w:cs="Arial"/>
          <w:b/>
          <w:bCs/>
          <w:color w:val="333333"/>
          <w:sz w:val="23"/>
          <w:szCs w:val="23"/>
          <w:lang w:eastAsia="ru-RU"/>
        </w:rPr>
        <w:t xml:space="preserve"> призываются на военную службу лица после утраты оснований для освобождения от призыва или при истечении сроков предоставления отсрочки?</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Такие призывники подлежат призыву на военную службу на общих основаниях (</w:t>
      </w:r>
      <w:hyperlink r:id="rId59" w:anchor="p_45" w:history="1">
        <w:r w:rsidRPr="00E91612">
          <w:rPr>
            <w:rFonts w:ascii="Arial" w:eastAsia="Times New Roman" w:hAnsi="Arial" w:cs="Arial"/>
            <w:color w:val="808080"/>
            <w:sz w:val="23"/>
            <w:szCs w:val="23"/>
            <w:u w:val="single"/>
            <w:bdr w:val="none" w:sz="0" w:space="0" w:color="auto" w:frame="1"/>
            <w:lang w:eastAsia="ru-RU"/>
          </w:rPr>
          <w:t>п. 19 Положения о призыве на военную службу граждан Российской Федерации</w:t>
        </w:r>
      </w:hyperlink>
      <w:r w:rsidRPr="00E91612">
        <w:rPr>
          <w:rFonts w:ascii="Arial" w:eastAsia="Times New Roman" w:hAnsi="Arial" w:cs="Arial"/>
          <w:color w:val="333333"/>
          <w:sz w:val="23"/>
          <w:szCs w:val="23"/>
          <w:lang w:eastAsia="ru-RU"/>
        </w:rPr>
        <w:t>, утв. </w:t>
      </w:r>
      <w:hyperlink r:id="rId60" w:history="1">
        <w:r w:rsidRPr="00E91612">
          <w:rPr>
            <w:rFonts w:ascii="Arial" w:eastAsia="Times New Roman" w:hAnsi="Arial" w:cs="Arial"/>
            <w:color w:val="808080"/>
            <w:sz w:val="23"/>
            <w:szCs w:val="23"/>
            <w:u w:val="single"/>
            <w:bdr w:val="none" w:sz="0" w:space="0" w:color="auto" w:frame="1"/>
            <w:lang w:eastAsia="ru-RU"/>
          </w:rPr>
          <w:t>Постановлением Правительства РФ от 11 ноября 2006 г. № 663</w:t>
        </w:r>
      </w:hyperlink>
      <w:r w:rsidRPr="00E91612">
        <w:rPr>
          <w:rFonts w:ascii="Arial" w:eastAsia="Times New Roman" w:hAnsi="Arial" w:cs="Arial"/>
          <w:color w:val="333333"/>
          <w:sz w:val="23"/>
          <w:szCs w:val="23"/>
          <w:lang w:eastAsia="ru-RU"/>
        </w:rPr>
        <w:t>).</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b/>
          <w:bCs/>
          <w:color w:val="333333"/>
          <w:sz w:val="23"/>
          <w:szCs w:val="23"/>
          <w:lang w:eastAsia="ru-RU"/>
        </w:rPr>
        <w:t>Может ли неявка гражданина по повестке военкомата на мероприятия, связанные с призывом на военную службу, считаться уклонением от нее?</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lastRenderedPageBreak/>
        <w:t>Да, если нет уважительных причин такой неявки (</w:t>
      </w:r>
      <w:hyperlink r:id="rId61" w:anchor="block_314" w:history="1">
        <w:r w:rsidRPr="00E91612">
          <w:rPr>
            <w:rFonts w:ascii="Arial" w:eastAsia="Times New Roman" w:hAnsi="Arial" w:cs="Arial"/>
            <w:color w:val="808080"/>
            <w:sz w:val="23"/>
            <w:szCs w:val="23"/>
            <w:u w:val="single"/>
            <w:bdr w:val="none" w:sz="0" w:space="0" w:color="auto" w:frame="1"/>
            <w:lang w:eastAsia="ru-RU"/>
          </w:rPr>
          <w:t>п. 4 ст. 31 Закона № 53-ФЗ</w:t>
        </w:r>
      </w:hyperlink>
      <w:r w:rsidRPr="00E91612">
        <w:rPr>
          <w:rFonts w:ascii="Arial" w:eastAsia="Times New Roman" w:hAnsi="Arial" w:cs="Arial"/>
          <w:color w:val="333333"/>
          <w:sz w:val="23"/>
          <w:szCs w:val="23"/>
          <w:lang w:eastAsia="ru-RU"/>
        </w:rPr>
        <w:t>). Уважительными причинами считаются: заболевание или увечье гражданина, связанные с утратой трудоспособности; 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 препятствие, возникшее в результате действия непреодолимой силы, или иное обстоятельство, не зависящее от воли гражданина; иные причины, признанные уважительными призывной комиссией, комиссией по первоначальной постановке на воинский учет или судом. Однако наличие уважительной причины неявки должно быть подтверждено документально (</w:t>
      </w:r>
      <w:hyperlink r:id="rId62" w:anchor="block_702" w:history="1">
        <w:r w:rsidRPr="00E91612">
          <w:rPr>
            <w:rFonts w:ascii="Arial" w:eastAsia="Times New Roman" w:hAnsi="Arial" w:cs="Arial"/>
            <w:color w:val="808080"/>
            <w:sz w:val="23"/>
            <w:szCs w:val="23"/>
            <w:u w:val="single"/>
            <w:bdr w:val="none" w:sz="0" w:space="0" w:color="auto" w:frame="1"/>
            <w:lang w:eastAsia="ru-RU"/>
          </w:rPr>
          <w:t>п. 2 ст. 7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Кто</w:t>
      </w:r>
      <w:proofErr w:type="gramEnd"/>
      <w:r w:rsidRPr="00E91612">
        <w:rPr>
          <w:rFonts w:ascii="Arial" w:eastAsia="Times New Roman" w:hAnsi="Arial" w:cs="Arial"/>
          <w:b/>
          <w:bCs/>
          <w:color w:val="333333"/>
          <w:sz w:val="23"/>
          <w:szCs w:val="23"/>
          <w:lang w:eastAsia="ru-RU"/>
        </w:rPr>
        <w:t xml:space="preserve"> производит розыск и задержание граждан, уклоняющихся от призыва на военную службу?</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Этим занимаются органы внутренних дел в пределах своей компетенции (</w:t>
      </w:r>
      <w:proofErr w:type="spellStart"/>
      <w:r w:rsidRPr="00E91612">
        <w:rPr>
          <w:rFonts w:ascii="Arial" w:eastAsia="Times New Roman" w:hAnsi="Arial" w:cs="Arial"/>
          <w:color w:val="333333"/>
          <w:sz w:val="23"/>
          <w:szCs w:val="23"/>
          <w:lang w:eastAsia="ru-RU"/>
        </w:rPr>
        <w:fldChar w:fldCharType="begin"/>
      </w:r>
      <w:r w:rsidRPr="00E91612">
        <w:rPr>
          <w:rFonts w:ascii="Arial" w:eastAsia="Times New Roman" w:hAnsi="Arial" w:cs="Arial"/>
          <w:color w:val="333333"/>
          <w:sz w:val="23"/>
          <w:szCs w:val="23"/>
          <w:lang w:eastAsia="ru-RU"/>
        </w:rPr>
        <w:instrText xml:space="preserve"> HYPERLINK "http://base.garant.ru/178405/1b93c134b90c6071b4dc3f495464b753/" \l "p_61" </w:instrText>
      </w:r>
      <w:r w:rsidRPr="00E91612">
        <w:rPr>
          <w:rFonts w:ascii="Arial" w:eastAsia="Times New Roman" w:hAnsi="Arial" w:cs="Arial"/>
          <w:color w:val="333333"/>
          <w:sz w:val="23"/>
          <w:szCs w:val="23"/>
          <w:lang w:eastAsia="ru-RU"/>
        </w:rPr>
        <w:fldChar w:fldCharType="separate"/>
      </w:r>
      <w:r w:rsidRPr="00E91612">
        <w:rPr>
          <w:rFonts w:ascii="Arial" w:eastAsia="Times New Roman" w:hAnsi="Arial" w:cs="Arial"/>
          <w:color w:val="808080"/>
          <w:sz w:val="23"/>
          <w:szCs w:val="23"/>
          <w:u w:val="single"/>
          <w:bdr w:val="none" w:sz="0" w:space="0" w:color="auto" w:frame="1"/>
          <w:lang w:eastAsia="ru-RU"/>
        </w:rPr>
        <w:t>абз</w:t>
      </w:r>
      <w:proofErr w:type="spellEnd"/>
      <w:r w:rsidRPr="00E91612">
        <w:rPr>
          <w:rFonts w:ascii="Arial" w:eastAsia="Times New Roman" w:hAnsi="Arial" w:cs="Arial"/>
          <w:color w:val="808080"/>
          <w:sz w:val="23"/>
          <w:szCs w:val="23"/>
          <w:u w:val="single"/>
          <w:bdr w:val="none" w:sz="0" w:space="0" w:color="auto" w:frame="1"/>
          <w:lang w:eastAsia="ru-RU"/>
        </w:rPr>
        <w:t>. 3 п. 3 ст. 4 Закона № 53-ФЗ</w:t>
      </w:r>
      <w:r w:rsidRPr="00E91612">
        <w:rPr>
          <w:rFonts w:ascii="Arial" w:eastAsia="Times New Roman" w:hAnsi="Arial" w:cs="Arial"/>
          <w:color w:val="333333"/>
          <w:sz w:val="23"/>
          <w:szCs w:val="23"/>
          <w:lang w:eastAsia="ru-RU"/>
        </w:rPr>
        <w:fldChar w:fldCharType="end"/>
      </w:r>
      <w:r w:rsidRPr="00E91612">
        <w:rPr>
          <w:rFonts w:ascii="Arial" w:eastAsia="Times New Roman" w:hAnsi="Arial" w:cs="Arial"/>
          <w:color w:val="333333"/>
          <w:sz w:val="23"/>
          <w:szCs w:val="23"/>
          <w:lang w:eastAsia="ru-RU"/>
        </w:rPr>
        <w:t>). В случае уклонения граждан от призыва на военную службу призывная комиссия или военкомат направляют соответствующие материалы руководителю следственного органа Следственного комитета РФ по месту жительства уклониста для решения вопроса о привлечении его к ответственности (</w:t>
      </w:r>
      <w:hyperlink r:id="rId63" w:anchor="block_282" w:history="1">
        <w:r w:rsidRPr="00E91612">
          <w:rPr>
            <w:rFonts w:ascii="Arial" w:eastAsia="Times New Roman" w:hAnsi="Arial" w:cs="Arial"/>
            <w:color w:val="808080"/>
            <w:sz w:val="23"/>
            <w:szCs w:val="23"/>
            <w:u w:val="single"/>
            <w:bdr w:val="none" w:sz="0" w:space="0" w:color="auto" w:frame="1"/>
            <w:lang w:eastAsia="ru-RU"/>
          </w:rPr>
          <w:t>п. 2 ст. 28 Закона № 53-ФЗ</w:t>
        </w:r>
      </w:hyperlink>
      <w:proofErr w:type="gramStart"/>
      <w:r w:rsidRPr="00E91612">
        <w:rPr>
          <w:rFonts w:ascii="Arial" w:eastAsia="Times New Roman" w:hAnsi="Arial" w:cs="Arial"/>
          <w:color w:val="333333"/>
          <w:sz w:val="23"/>
          <w:szCs w:val="23"/>
          <w:lang w:eastAsia="ru-RU"/>
        </w:rPr>
        <w:t>).</w:t>
      </w:r>
      <w:r w:rsidRPr="00E91612">
        <w:rPr>
          <w:rFonts w:ascii="Arial" w:eastAsia="Times New Roman" w:hAnsi="Arial" w:cs="Arial"/>
          <w:color w:val="333333"/>
          <w:sz w:val="23"/>
          <w:szCs w:val="23"/>
          <w:lang w:eastAsia="ru-RU"/>
        </w:rPr>
        <w:br/>
      </w:r>
      <w:r w:rsidRPr="00E91612">
        <w:rPr>
          <w:rFonts w:ascii="Arial" w:eastAsia="Times New Roman" w:hAnsi="Arial" w:cs="Arial"/>
          <w:color w:val="333333"/>
          <w:sz w:val="23"/>
          <w:szCs w:val="23"/>
          <w:lang w:eastAsia="ru-RU"/>
        </w:rPr>
        <w:br/>
      </w:r>
      <w:r w:rsidRPr="00E91612">
        <w:rPr>
          <w:rFonts w:ascii="Arial" w:eastAsia="Times New Roman" w:hAnsi="Arial" w:cs="Arial"/>
          <w:b/>
          <w:bCs/>
          <w:color w:val="333333"/>
          <w:sz w:val="23"/>
          <w:szCs w:val="23"/>
          <w:lang w:eastAsia="ru-RU"/>
        </w:rPr>
        <w:t>Какая</w:t>
      </w:r>
      <w:proofErr w:type="gramEnd"/>
      <w:r w:rsidRPr="00E91612">
        <w:rPr>
          <w:rFonts w:ascii="Arial" w:eastAsia="Times New Roman" w:hAnsi="Arial" w:cs="Arial"/>
          <w:b/>
          <w:bCs/>
          <w:color w:val="333333"/>
          <w:sz w:val="23"/>
          <w:szCs w:val="23"/>
          <w:lang w:eastAsia="ru-RU"/>
        </w:rPr>
        <w:t xml:space="preserve"> ответственность предусмотрена за уклонение от прохождения военной службы?</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За это установлена уголовная ответственность. По </w:t>
      </w:r>
      <w:hyperlink r:id="rId64" w:anchor="block_328" w:history="1">
        <w:r w:rsidRPr="00E91612">
          <w:rPr>
            <w:rFonts w:ascii="Arial" w:eastAsia="Times New Roman" w:hAnsi="Arial" w:cs="Arial"/>
            <w:color w:val="808080"/>
            <w:sz w:val="23"/>
            <w:szCs w:val="23"/>
            <w:u w:val="single"/>
            <w:bdr w:val="none" w:sz="0" w:space="0" w:color="auto" w:frame="1"/>
            <w:lang w:eastAsia="ru-RU"/>
          </w:rPr>
          <w:t>ст. 328 Уголовного кодекса</w:t>
        </w:r>
      </w:hyperlink>
      <w:r w:rsidRPr="00E91612">
        <w:rPr>
          <w:rFonts w:ascii="Arial" w:eastAsia="Times New Roman" w:hAnsi="Arial" w:cs="Arial"/>
          <w:color w:val="333333"/>
          <w:sz w:val="23"/>
          <w:szCs w:val="23"/>
          <w:lang w:eastAsia="ru-RU"/>
        </w:rPr>
        <w:t xml:space="preserve"> уклонение от призыва на военную службу при отсутствии законных оснований для освобождения от нее наказывается штрафом в размере до 200 тыс. руб. или в размере зарплаты или </w:t>
      </w:r>
      <w:proofErr w:type="gramStart"/>
      <w:r w:rsidRPr="00E91612">
        <w:rPr>
          <w:rFonts w:ascii="Arial" w:eastAsia="Times New Roman" w:hAnsi="Arial" w:cs="Arial"/>
          <w:color w:val="333333"/>
          <w:sz w:val="23"/>
          <w:szCs w:val="23"/>
          <w:lang w:eastAsia="ru-RU"/>
        </w:rPr>
        <w:t>иного дохода</w:t>
      </w:r>
      <w:proofErr w:type="gramEnd"/>
      <w:r w:rsidRPr="00E91612">
        <w:rPr>
          <w:rFonts w:ascii="Arial" w:eastAsia="Times New Roman" w:hAnsi="Arial" w:cs="Arial"/>
          <w:color w:val="333333"/>
          <w:sz w:val="23"/>
          <w:szCs w:val="23"/>
          <w:lang w:eastAsia="ru-RU"/>
        </w:rPr>
        <w:t xml:space="preserve"> осужденного за период до 18 месяцев, либо принудительными работами на срок до двух лет, либо арестом на срок до шести месяцев, либо лишением свободы на срок до двух лет. Более мягкие санкции предусмотрены за уклонение от прохождения альтернативной гражданской службы (штраф в сумме до 80 тыс. руб. или в размере зарплаты или </w:t>
      </w:r>
      <w:proofErr w:type="gramStart"/>
      <w:r w:rsidRPr="00E91612">
        <w:rPr>
          <w:rFonts w:ascii="Arial" w:eastAsia="Times New Roman" w:hAnsi="Arial" w:cs="Arial"/>
          <w:color w:val="333333"/>
          <w:sz w:val="23"/>
          <w:szCs w:val="23"/>
          <w:lang w:eastAsia="ru-RU"/>
        </w:rPr>
        <w:t>иного дохода</w:t>
      </w:r>
      <w:proofErr w:type="gramEnd"/>
      <w:r w:rsidRPr="00E91612">
        <w:rPr>
          <w:rFonts w:ascii="Arial" w:eastAsia="Times New Roman" w:hAnsi="Arial" w:cs="Arial"/>
          <w:color w:val="333333"/>
          <w:sz w:val="23"/>
          <w:szCs w:val="23"/>
          <w:lang w:eastAsia="ru-RU"/>
        </w:rPr>
        <w:t xml:space="preserve"> осужденного за период до шести месяцев, либо обязательные работы на срок до 480 часов, либо арест на срок до шести месяцев).</w:t>
      </w:r>
    </w:p>
    <w:p w:rsidR="00E91612" w:rsidRPr="00E91612" w:rsidRDefault="00E91612" w:rsidP="00E91612">
      <w:pPr>
        <w:shd w:val="clear" w:color="auto" w:fill="FFFFFF"/>
        <w:spacing w:after="255" w:line="270" w:lineRule="atLeast"/>
        <w:rPr>
          <w:rFonts w:ascii="Arial" w:eastAsia="Times New Roman" w:hAnsi="Arial" w:cs="Arial"/>
          <w:color w:val="333333"/>
          <w:sz w:val="23"/>
          <w:szCs w:val="23"/>
          <w:lang w:eastAsia="ru-RU"/>
        </w:rPr>
      </w:pPr>
      <w:r w:rsidRPr="00E91612">
        <w:rPr>
          <w:rFonts w:ascii="Arial" w:eastAsia="Times New Roman" w:hAnsi="Arial" w:cs="Arial"/>
          <w:color w:val="333333"/>
          <w:sz w:val="23"/>
          <w:szCs w:val="23"/>
          <w:lang w:eastAsia="ru-RU"/>
        </w:rPr>
        <w:t> </w:t>
      </w:r>
    </w:p>
    <w:sectPr w:rsidR="00E91612" w:rsidRPr="00E916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E2DDA"/>
    <w:multiLevelType w:val="multilevel"/>
    <w:tmpl w:val="8970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C65B3E"/>
    <w:multiLevelType w:val="multilevel"/>
    <w:tmpl w:val="69F8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4A5525"/>
    <w:multiLevelType w:val="multilevel"/>
    <w:tmpl w:val="60C8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E95C33"/>
    <w:multiLevelType w:val="multilevel"/>
    <w:tmpl w:val="B39A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C91D2C"/>
    <w:multiLevelType w:val="multilevel"/>
    <w:tmpl w:val="D47A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755"/>
    <w:rsid w:val="00CA494F"/>
    <w:rsid w:val="00CD658F"/>
    <w:rsid w:val="00DD2755"/>
    <w:rsid w:val="00E916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64B4C8-0368-41A2-A6D9-0C7D84297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916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161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916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91612"/>
    <w:rPr>
      <w:color w:val="0000FF"/>
      <w:u w:val="single"/>
    </w:rPr>
  </w:style>
  <w:style w:type="character" w:customStyle="1" w:styleId="advertising">
    <w:name w:val="advertising"/>
    <w:basedOn w:val="a0"/>
    <w:rsid w:val="00E91612"/>
  </w:style>
  <w:style w:type="character" w:styleId="a5">
    <w:name w:val="Strong"/>
    <w:basedOn w:val="a0"/>
    <w:uiPriority w:val="22"/>
    <w:qFormat/>
    <w:rsid w:val="00E916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974065">
      <w:bodyDiv w:val="1"/>
      <w:marLeft w:val="0"/>
      <w:marRight w:val="0"/>
      <w:marTop w:val="0"/>
      <w:marBottom w:val="0"/>
      <w:divBdr>
        <w:top w:val="none" w:sz="0" w:space="0" w:color="auto"/>
        <w:left w:val="none" w:sz="0" w:space="0" w:color="auto"/>
        <w:bottom w:val="none" w:sz="0" w:space="0" w:color="auto"/>
        <w:right w:val="none" w:sz="0" w:space="0" w:color="auto"/>
      </w:divBdr>
      <w:divsChild>
        <w:div w:id="926964520">
          <w:marLeft w:val="0"/>
          <w:marRight w:val="0"/>
          <w:marTop w:val="0"/>
          <w:marBottom w:val="0"/>
          <w:divBdr>
            <w:top w:val="none" w:sz="0" w:space="0" w:color="auto"/>
            <w:left w:val="none" w:sz="0" w:space="0" w:color="auto"/>
            <w:bottom w:val="none" w:sz="0" w:space="0" w:color="auto"/>
            <w:right w:val="none" w:sz="0" w:space="0" w:color="auto"/>
          </w:divBdr>
          <w:divsChild>
            <w:div w:id="513689203">
              <w:marLeft w:val="0"/>
              <w:marRight w:val="0"/>
              <w:marTop w:val="0"/>
              <w:marBottom w:val="180"/>
              <w:divBdr>
                <w:top w:val="none" w:sz="0" w:space="0" w:color="auto"/>
                <w:left w:val="none" w:sz="0" w:space="0" w:color="auto"/>
                <w:bottom w:val="none" w:sz="0" w:space="0" w:color="auto"/>
                <w:right w:val="none" w:sz="0" w:space="0" w:color="auto"/>
              </w:divBdr>
            </w:div>
            <w:div w:id="1544250991">
              <w:marLeft w:val="0"/>
              <w:marRight w:val="0"/>
              <w:marTop w:val="0"/>
              <w:marBottom w:val="0"/>
              <w:divBdr>
                <w:top w:val="none" w:sz="0" w:space="0" w:color="auto"/>
                <w:left w:val="none" w:sz="0" w:space="0" w:color="auto"/>
                <w:bottom w:val="none" w:sz="0" w:space="0" w:color="auto"/>
                <w:right w:val="none" w:sz="0" w:space="0" w:color="auto"/>
              </w:divBdr>
              <w:divsChild>
                <w:div w:id="1196381232">
                  <w:marLeft w:val="0"/>
                  <w:marRight w:val="0"/>
                  <w:marTop w:val="0"/>
                  <w:marBottom w:val="0"/>
                  <w:divBdr>
                    <w:top w:val="none" w:sz="0" w:space="0" w:color="auto"/>
                    <w:left w:val="none" w:sz="0" w:space="0" w:color="auto"/>
                    <w:bottom w:val="none" w:sz="0" w:space="0" w:color="auto"/>
                    <w:right w:val="none" w:sz="0" w:space="0" w:color="auto"/>
                  </w:divBdr>
                </w:div>
              </w:divsChild>
            </w:div>
            <w:div w:id="794101842">
              <w:marLeft w:val="0"/>
              <w:marRight w:val="0"/>
              <w:marTop w:val="0"/>
              <w:marBottom w:val="0"/>
              <w:divBdr>
                <w:top w:val="none" w:sz="0" w:space="0" w:color="auto"/>
                <w:left w:val="none" w:sz="0" w:space="0" w:color="auto"/>
                <w:bottom w:val="none" w:sz="0" w:space="0" w:color="auto"/>
                <w:right w:val="none" w:sz="0" w:space="0" w:color="auto"/>
              </w:divBdr>
            </w:div>
          </w:divsChild>
        </w:div>
        <w:div w:id="1058019837">
          <w:marLeft w:val="0"/>
          <w:marRight w:val="0"/>
          <w:marTop w:val="0"/>
          <w:marBottom w:val="390"/>
          <w:divBdr>
            <w:top w:val="none" w:sz="0" w:space="0" w:color="auto"/>
            <w:left w:val="none" w:sz="0" w:space="0" w:color="auto"/>
            <w:bottom w:val="none" w:sz="0" w:space="0" w:color="auto"/>
            <w:right w:val="none" w:sz="0" w:space="0" w:color="auto"/>
          </w:divBdr>
          <w:divsChild>
            <w:div w:id="4675892">
              <w:marLeft w:val="0"/>
              <w:marRight w:val="0"/>
              <w:marTop w:val="0"/>
              <w:marBottom w:val="0"/>
              <w:divBdr>
                <w:top w:val="none" w:sz="0" w:space="0" w:color="auto"/>
                <w:left w:val="none" w:sz="0" w:space="0" w:color="auto"/>
                <w:bottom w:val="none" w:sz="0" w:space="0" w:color="auto"/>
                <w:right w:val="none" w:sz="0" w:space="0" w:color="auto"/>
              </w:divBdr>
              <w:divsChild>
                <w:div w:id="5205830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base.garant.ru/178405/caed1f338455c425853a4f32b00aa739/" TargetMode="External"/><Relationship Id="rId18" Type="http://schemas.openxmlformats.org/officeDocument/2006/relationships/hyperlink" Target="tel:+749549896" TargetMode="External"/><Relationship Id="rId26" Type="http://schemas.openxmlformats.org/officeDocument/2006/relationships/hyperlink" Target="http://base.garant.ru/178405/1d4de6df358849bd0ce3002fa717e45b/" TargetMode="External"/><Relationship Id="rId39" Type="http://schemas.openxmlformats.org/officeDocument/2006/relationships/hyperlink" Target="http://base.garant.ru/188794/" TargetMode="External"/><Relationship Id="rId21" Type="http://schemas.openxmlformats.org/officeDocument/2006/relationships/hyperlink" Target="http://base.garant.ru/178405/1d4de6df358849bd0ce3002fa717e45b/" TargetMode="External"/><Relationship Id="rId34" Type="http://schemas.openxmlformats.org/officeDocument/2006/relationships/hyperlink" Target="http://base.garant.ru/73185990/" TargetMode="External"/><Relationship Id="rId42" Type="http://schemas.openxmlformats.org/officeDocument/2006/relationships/hyperlink" Target="http://base.garant.ru/178405/74d7c78a3a1e33cef2750a2b7b35d2ed/" TargetMode="External"/><Relationship Id="rId47" Type="http://schemas.openxmlformats.org/officeDocument/2006/relationships/hyperlink" Target="http://base.garant.ru/178405/7b14d2c2dfc862f67bd2c3471bf87b3f/" TargetMode="External"/><Relationship Id="rId50" Type="http://schemas.openxmlformats.org/officeDocument/2006/relationships/hyperlink" Target="http://base.garant.ru/183407/" TargetMode="External"/><Relationship Id="rId55" Type="http://schemas.openxmlformats.org/officeDocument/2006/relationships/hyperlink" Target="http://base.garant.ru/178405/7b14d2c2dfc862f67bd2c3471bf87b3f/" TargetMode="External"/><Relationship Id="rId63" Type="http://schemas.openxmlformats.org/officeDocument/2006/relationships/hyperlink" Target="http://base.garant.ru/178405/53070549816cbd8f006da724de818c2e/" TargetMode="External"/><Relationship Id="rId7" Type="http://schemas.openxmlformats.org/officeDocument/2006/relationships/hyperlink" Target="http://base.garant.ru/178405/3ac805f6d87af32d44de92b042d51285/" TargetMode="External"/><Relationship Id="rId2" Type="http://schemas.openxmlformats.org/officeDocument/2006/relationships/styles" Target="styles.xml"/><Relationship Id="rId16" Type="http://schemas.openxmlformats.org/officeDocument/2006/relationships/hyperlink" Target="http://base.garant.ru/178405/31c8140a2e1dc585c5111b6d2281821d/" TargetMode="External"/><Relationship Id="rId20" Type="http://schemas.openxmlformats.org/officeDocument/2006/relationships/hyperlink" Target="tel:+74954989698" TargetMode="External"/><Relationship Id="rId29" Type="http://schemas.openxmlformats.org/officeDocument/2006/relationships/hyperlink" Target="https://base.garant.ru/400165890/" TargetMode="External"/><Relationship Id="rId41" Type="http://schemas.openxmlformats.org/officeDocument/2006/relationships/hyperlink" Target="http://base.garant.ru/178405/74d7c78a3a1e33cef2750a2b7b35d2ed/" TargetMode="External"/><Relationship Id="rId54" Type="http://schemas.openxmlformats.org/officeDocument/2006/relationships/hyperlink" Target="http://base.garant.ru/178405/7b14d2c2dfc862f67bd2c3471bf87b3f/" TargetMode="External"/><Relationship Id="rId62" Type="http://schemas.openxmlformats.org/officeDocument/2006/relationships/hyperlink" Target="http://base.garant.ru/178405/e88847e78ccd9fdb54482c7fa15982bf/" TargetMode="External"/><Relationship Id="rId1" Type="http://schemas.openxmlformats.org/officeDocument/2006/relationships/numbering" Target="numbering.xml"/><Relationship Id="rId6" Type="http://schemas.openxmlformats.org/officeDocument/2006/relationships/hyperlink" Target="http://base.garant.ru/178405/3ac805f6d87af32d44de92b042d51285/" TargetMode="External"/><Relationship Id="rId11" Type="http://schemas.openxmlformats.org/officeDocument/2006/relationships/hyperlink" Target="http://base.garant.ru/178405/3d3a9e2eb4f30c73ea6671464e2a54b5/" TargetMode="External"/><Relationship Id="rId24" Type="http://schemas.openxmlformats.org/officeDocument/2006/relationships/hyperlink" Target="http://base.garant.ru/190203/" TargetMode="External"/><Relationship Id="rId32" Type="http://schemas.openxmlformats.org/officeDocument/2006/relationships/hyperlink" Target="http://base.garant.ru/73185990/53f89421bbdaf741eb2d1ecc4ddb4c33/" TargetMode="External"/><Relationship Id="rId37" Type="http://schemas.openxmlformats.org/officeDocument/2006/relationships/hyperlink" Target="http://base.garant.ru/73185990/" TargetMode="External"/><Relationship Id="rId40" Type="http://schemas.openxmlformats.org/officeDocument/2006/relationships/hyperlink" Target="http://base.garant.ru/178405/94f5bf092e8d98af576ee351987de4f0/" TargetMode="External"/><Relationship Id="rId45" Type="http://schemas.openxmlformats.org/officeDocument/2006/relationships/hyperlink" Target="http://base.garant.ru/178405/7b14d2c2dfc862f67bd2c3471bf87b3f/" TargetMode="External"/><Relationship Id="rId53" Type="http://schemas.openxmlformats.org/officeDocument/2006/relationships/hyperlink" Target="http://base.garant.ru/178405/7b14d2c2dfc862f67bd2c3471bf87b3f/" TargetMode="External"/><Relationship Id="rId58" Type="http://schemas.openxmlformats.org/officeDocument/2006/relationships/hyperlink" Target="http://base.garant.ru/178405/94f5bf092e8d98af576ee351987de4f0/" TargetMode="External"/><Relationship Id="rId66" Type="http://schemas.openxmlformats.org/officeDocument/2006/relationships/theme" Target="theme/theme1.xml"/><Relationship Id="rId5" Type="http://schemas.openxmlformats.org/officeDocument/2006/relationships/hyperlink" Target="http://base.garant.ru/10103000/cfd6802f4ab1cd4e025322c20eb55836/" TargetMode="External"/><Relationship Id="rId15" Type="http://schemas.openxmlformats.org/officeDocument/2006/relationships/hyperlink" Target="http://base.garant.ru/178405/53925f69af584b25346d0c0b3ee74ea1/" TargetMode="External"/><Relationship Id="rId23" Type="http://schemas.openxmlformats.org/officeDocument/2006/relationships/hyperlink" Target="http://base.garant.ru/70411156/" TargetMode="External"/><Relationship Id="rId28" Type="http://schemas.openxmlformats.org/officeDocument/2006/relationships/hyperlink" Target="https://base.garant.ru/400165890/" TargetMode="External"/><Relationship Id="rId36" Type="http://schemas.openxmlformats.org/officeDocument/2006/relationships/hyperlink" Target="http://base.garant.ru/73185990/53f89421bbdaf741eb2d1ecc4ddb4c33/" TargetMode="External"/><Relationship Id="rId49" Type="http://schemas.openxmlformats.org/officeDocument/2006/relationships/hyperlink" Target="http://base.garant.ru/70199802/" TargetMode="External"/><Relationship Id="rId57" Type="http://schemas.openxmlformats.org/officeDocument/2006/relationships/hyperlink" Target="http://base.garant.ru/178405/7b14d2c2dfc862f67bd2c3471bf87b3f/" TargetMode="External"/><Relationship Id="rId61" Type="http://schemas.openxmlformats.org/officeDocument/2006/relationships/hyperlink" Target="http://base.garant.ru/178405/802464714d4d10a819efb803557e9689/" TargetMode="External"/><Relationship Id="rId10" Type="http://schemas.openxmlformats.org/officeDocument/2006/relationships/hyperlink" Target="http://base.garant.ru/178405/802464714d4d10a819efb803557e9689/" TargetMode="External"/><Relationship Id="rId19" Type="http://schemas.openxmlformats.org/officeDocument/2006/relationships/hyperlink" Target="tel:+74954989697" TargetMode="External"/><Relationship Id="rId31" Type="http://schemas.openxmlformats.org/officeDocument/2006/relationships/hyperlink" Target="http://base.garant.ru/178405/b0d92bc9f5c39ffe3bf207f39ed98e73/" TargetMode="External"/><Relationship Id="rId44" Type="http://schemas.openxmlformats.org/officeDocument/2006/relationships/hyperlink" Target="http://base.garant.ru/178405/74d7c78a3a1e33cef2750a2b7b35d2ed/" TargetMode="External"/><Relationship Id="rId52" Type="http://schemas.openxmlformats.org/officeDocument/2006/relationships/hyperlink" Target="http://base.garant.ru/178405/7b14d2c2dfc862f67bd2c3471bf87b3f/" TargetMode="External"/><Relationship Id="rId60" Type="http://schemas.openxmlformats.org/officeDocument/2006/relationships/hyperlink" Target="http://base.garant.ru/190203/"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ase.garant.ru/178405/94f5bf092e8d98af576ee351987de4f0/" TargetMode="External"/><Relationship Id="rId14" Type="http://schemas.openxmlformats.org/officeDocument/2006/relationships/hyperlink" Target="http://base.garant.ru/178405/53925f69af584b25346d0c0b3ee74ea1/" TargetMode="External"/><Relationship Id="rId22" Type="http://schemas.openxmlformats.org/officeDocument/2006/relationships/hyperlink" Target="http://base.garant.ru/178405/1d4de6df358849bd0ce3002fa717e45b/" TargetMode="External"/><Relationship Id="rId27" Type="http://schemas.openxmlformats.org/officeDocument/2006/relationships/hyperlink" Target="http://base.garant.ru/178405/1d4de6df358849bd0ce3002fa717e45b/" TargetMode="External"/><Relationship Id="rId30" Type="http://schemas.openxmlformats.org/officeDocument/2006/relationships/hyperlink" Target="http://base.garant.ru/178405/53070549816cbd8f006da724de818c2e/" TargetMode="External"/><Relationship Id="rId35" Type="http://schemas.openxmlformats.org/officeDocument/2006/relationships/hyperlink" Target="http://base.garant.ru/73185990/" TargetMode="External"/><Relationship Id="rId43" Type="http://schemas.openxmlformats.org/officeDocument/2006/relationships/hyperlink" Target="http://base.garant.ru/178405/74d7c78a3a1e33cef2750a2b7b35d2ed/" TargetMode="External"/><Relationship Id="rId48" Type="http://schemas.openxmlformats.org/officeDocument/2006/relationships/hyperlink" Target="http://base.garant.ru/73881928/" TargetMode="External"/><Relationship Id="rId56" Type="http://schemas.openxmlformats.org/officeDocument/2006/relationships/hyperlink" Target="http://base.garant.ru/178405/7b14d2c2dfc862f67bd2c3471bf87b3f/" TargetMode="External"/><Relationship Id="rId64" Type="http://schemas.openxmlformats.org/officeDocument/2006/relationships/hyperlink" Target="http://base.garant.ru/10108000/e314e2ab9fee15680d3063ba04ec3184/" TargetMode="External"/><Relationship Id="rId8" Type="http://schemas.openxmlformats.org/officeDocument/2006/relationships/hyperlink" Target="http://base.garant.ru/178405/94f5bf092e8d98af576ee351987de4f0/" TargetMode="External"/><Relationship Id="rId51" Type="http://schemas.openxmlformats.org/officeDocument/2006/relationships/hyperlink" Target="http://base.garant.ru/144088/" TargetMode="External"/><Relationship Id="rId3" Type="http://schemas.openxmlformats.org/officeDocument/2006/relationships/settings" Target="settings.xml"/><Relationship Id="rId12" Type="http://schemas.openxmlformats.org/officeDocument/2006/relationships/hyperlink" Target="http://base.garant.ru/178405/802464714d4d10a819efb803557e9689/" TargetMode="External"/><Relationship Id="rId17" Type="http://schemas.openxmlformats.org/officeDocument/2006/relationships/hyperlink" Target="http://base.garant.ru/178405/31c8140a2e1dc585c5111b6d2281821d/" TargetMode="External"/><Relationship Id="rId25" Type="http://schemas.openxmlformats.org/officeDocument/2006/relationships/hyperlink" Target="http://base.garant.ru/190203/" TargetMode="External"/><Relationship Id="rId33" Type="http://schemas.openxmlformats.org/officeDocument/2006/relationships/hyperlink" Target="http://base.garant.ru/73185990/53f89421bbdaf741eb2d1ecc4ddb4c33/" TargetMode="External"/><Relationship Id="rId38" Type="http://schemas.openxmlformats.org/officeDocument/2006/relationships/hyperlink" Target="http://base.garant.ru/73185990/" TargetMode="External"/><Relationship Id="rId46" Type="http://schemas.openxmlformats.org/officeDocument/2006/relationships/hyperlink" Target="http://base.garant.ru/178405/7b14d2c2dfc862f67bd2c3471bf87b3f/" TargetMode="External"/><Relationship Id="rId59" Type="http://schemas.openxmlformats.org/officeDocument/2006/relationships/hyperlink" Target="http://base.garant.ru/1902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5282</Words>
  <Characters>30110</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Гирба</dc:creator>
  <cp:keywords/>
  <dc:description/>
  <cp:lastModifiedBy>Ирина Гирба</cp:lastModifiedBy>
  <cp:revision>2</cp:revision>
  <dcterms:created xsi:type="dcterms:W3CDTF">2021-12-05T12:56:00Z</dcterms:created>
  <dcterms:modified xsi:type="dcterms:W3CDTF">2021-12-05T13:09:00Z</dcterms:modified>
</cp:coreProperties>
</file>