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E444C" w:rsidRDefault="00BE444C" w:rsidP="00BE444C">
      <w:pPr>
        <w:spacing w:after="100" w:afterAutospacing="1" w:line="240" w:lineRule="auto"/>
        <w:jc w:val="center"/>
        <w:outlineLvl w:val="0"/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</w:pPr>
      <w:r w:rsidRPr="001D7E45"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  <w:t>Упрощены правила оформления компенсационной выплаты по уходу за пенсионерами, достигшими 80 лет</w:t>
      </w:r>
    </w:p>
    <w:p w:rsidR="00BE444C" w:rsidRDefault="00BE444C" w:rsidP="00BE444C">
      <w:pPr>
        <w:spacing w:after="100" w:afterAutospacing="1" w:line="240" w:lineRule="auto"/>
        <w:outlineLvl w:val="0"/>
        <w:rPr>
          <w:rFonts w:ascii="Times New Roman" w:eastAsia="Times New Roman" w:hAnsi="Times New Roman"/>
          <w:b/>
          <w:bCs/>
          <w:kern w:val="36"/>
          <w:sz w:val="24"/>
          <w:szCs w:val="24"/>
          <w:lang w:eastAsia="ru-RU"/>
        </w:rPr>
      </w:pPr>
      <w:r w:rsidRPr="00BE444C">
        <w:rPr>
          <w:rFonts w:ascii="Times New Roman" w:eastAsia="Times New Roman" w:hAnsi="Times New Roman"/>
          <w:b/>
          <w:bCs/>
          <w:kern w:val="36"/>
          <w:sz w:val="24"/>
          <w:szCs w:val="24"/>
          <w:lang w:eastAsia="ru-RU"/>
        </w:rPr>
        <w:t>21 апреля 2021 года</w:t>
      </w:r>
    </w:p>
    <w:p w:rsidR="00BE444C" w:rsidRDefault="00BE444C" w:rsidP="00BE444C">
      <w:pPr>
        <w:pStyle w:val="a8"/>
        <w:shd w:val="clear" w:color="auto" w:fill="FFFFFF"/>
        <w:spacing w:before="0" w:beforeAutospacing="0"/>
        <w:jc w:val="both"/>
      </w:pPr>
      <w:proofErr w:type="spellStart"/>
      <w:r w:rsidRPr="00D32A60">
        <w:rPr>
          <w:b/>
          <w:color w:val="212121"/>
        </w:rPr>
        <w:t>ГУ-Главное</w:t>
      </w:r>
      <w:proofErr w:type="spellEnd"/>
      <w:r w:rsidRPr="00D32A60">
        <w:rPr>
          <w:b/>
          <w:color w:val="212121"/>
        </w:rPr>
        <w:t xml:space="preserve"> управление</w:t>
      </w:r>
      <w:r w:rsidRPr="002A3420">
        <w:rPr>
          <w:b/>
          <w:color w:val="212121"/>
        </w:rPr>
        <w:t xml:space="preserve"> ПФР</w:t>
      </w:r>
      <w:r w:rsidRPr="00D32A60">
        <w:rPr>
          <w:b/>
          <w:color w:val="212121"/>
        </w:rPr>
        <w:t xml:space="preserve"> №9</w:t>
      </w:r>
      <w:r w:rsidRPr="002A3420">
        <w:rPr>
          <w:b/>
          <w:color w:val="212121"/>
        </w:rPr>
        <w:t xml:space="preserve"> по г. Москве и Московской области</w:t>
      </w:r>
      <w:r w:rsidRPr="002A3420">
        <w:rPr>
          <w:color w:val="212121"/>
        </w:rPr>
        <w:t xml:space="preserve"> </w:t>
      </w:r>
      <w:r>
        <w:rPr>
          <w:color w:val="212121"/>
        </w:rPr>
        <w:t>сообщает, что, н</w:t>
      </w:r>
      <w:r w:rsidRPr="00BE444C">
        <w:t>ачиная с 2021 года, изменился перечень документов, необходимых для назначения ко</w:t>
      </w:r>
      <w:r w:rsidRPr="00BE444C">
        <w:t>м</w:t>
      </w:r>
      <w:r w:rsidRPr="00BE444C">
        <w:t>пенсационной выплаты по уходу за пожилыми людьми и инвалидами. Теперь оформить выплату стало проще и удобнее для граждан.</w:t>
      </w:r>
    </w:p>
    <w:p w:rsidR="00BE444C" w:rsidRPr="001D7E45" w:rsidRDefault="00BE444C" w:rsidP="00BE444C">
      <w:pPr>
        <w:pStyle w:val="a8"/>
        <w:shd w:val="clear" w:color="auto" w:fill="FFFFFF"/>
        <w:spacing w:before="0" w:beforeAutospacing="0" w:after="0" w:afterAutospacing="0"/>
        <w:jc w:val="both"/>
      </w:pPr>
      <w:r w:rsidRPr="00BE444C">
        <w:rPr>
          <w:b/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3190875" cy="1914525"/>
            <wp:effectExtent l="19050" t="0" r="9525" b="0"/>
            <wp:wrapSquare wrapText="bothSides"/>
            <wp:docPr id="3" name="Рисунок 3" descr="Выплата к пенсии 1200 рублей. Кто имеет право и как получить?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Выплата к пенсии 1200 рублей. Кто имеет право и как получить?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90875" cy="1914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BE444C">
        <w:rPr>
          <w:b/>
          <w:color w:val="212121"/>
        </w:rPr>
        <w:t>Начальник Главного управления ПФР №9 Людмила Тарасова</w:t>
      </w:r>
      <w:r>
        <w:rPr>
          <w:color w:val="212121"/>
        </w:rPr>
        <w:t xml:space="preserve"> напо</w:t>
      </w:r>
      <w:r>
        <w:rPr>
          <w:color w:val="212121"/>
        </w:rPr>
        <w:t>м</w:t>
      </w:r>
      <w:r>
        <w:rPr>
          <w:color w:val="212121"/>
        </w:rPr>
        <w:t>нила: «Е</w:t>
      </w:r>
      <w:r w:rsidRPr="001D7E45">
        <w:t>жем</w:t>
      </w:r>
      <w:r w:rsidRPr="001D7E45">
        <w:t>е</w:t>
      </w:r>
      <w:r w:rsidRPr="001D7E45">
        <w:t>сячная компенсационная выплата назначается неработающим трудоспособным людям, которые ух</w:t>
      </w:r>
      <w:r w:rsidRPr="001D7E45">
        <w:t>а</w:t>
      </w:r>
      <w:r w:rsidRPr="001D7E45">
        <w:t>живают за инвалидами 1 группы, а также престарелыми, нуждающимися по заключению лечебного учреждения в постоянном постороннем уходе либо достигшими возраста 80 лет.</w:t>
      </w:r>
      <w:r>
        <w:t xml:space="preserve"> </w:t>
      </w:r>
      <w:proofErr w:type="gramStart"/>
      <w:r w:rsidRPr="001D7E45">
        <w:t>Теперь</w:t>
      </w:r>
      <w:r w:rsidR="007939D1">
        <w:t>,</w:t>
      </w:r>
      <w:r w:rsidRPr="001D7E45">
        <w:t xml:space="preserve"> при назначении выплаты ухажива</w:t>
      </w:r>
      <w:r w:rsidRPr="001D7E45">
        <w:t>ю</w:t>
      </w:r>
      <w:r w:rsidRPr="001D7E45">
        <w:t>щим лицам не нужно пре</w:t>
      </w:r>
      <w:r w:rsidRPr="001D7E45">
        <w:t>д</w:t>
      </w:r>
      <w:r w:rsidRPr="001D7E45">
        <w:t xml:space="preserve">ставлять в ПФР бумажные справки*. Большинство требуемых сведений </w:t>
      </w:r>
      <w:r>
        <w:t xml:space="preserve">территориальный орган </w:t>
      </w:r>
      <w:r w:rsidRPr="001D7E45">
        <w:t>Пенсионн</w:t>
      </w:r>
      <w:r>
        <w:t>ого</w:t>
      </w:r>
      <w:r w:rsidRPr="001D7E45">
        <w:t xml:space="preserve"> фонд</w:t>
      </w:r>
      <w:r>
        <w:t>а</w:t>
      </w:r>
      <w:r w:rsidRPr="001D7E45">
        <w:t xml:space="preserve"> </w:t>
      </w:r>
      <w:r>
        <w:t>имеет в</w:t>
      </w:r>
      <w:r w:rsidRPr="001D7E45">
        <w:t xml:space="preserve"> своих информационных систем или </w:t>
      </w:r>
      <w:r w:rsidR="007939D1" w:rsidRPr="007939D1">
        <w:t>запр</w:t>
      </w:r>
      <w:r w:rsidR="007939D1">
        <w:t>осит</w:t>
      </w:r>
      <w:r w:rsidR="007939D1" w:rsidRPr="007939D1">
        <w:t xml:space="preserve"> самосто</w:t>
      </w:r>
      <w:r w:rsidR="007939D1" w:rsidRPr="007939D1">
        <w:t>я</w:t>
      </w:r>
      <w:r w:rsidR="007939D1" w:rsidRPr="007939D1">
        <w:t>тельно через систему межведомственного электронного взаимодействия</w:t>
      </w:r>
      <w:r>
        <w:t>»</w:t>
      </w:r>
      <w:r w:rsidRPr="001D7E45">
        <w:t>.</w:t>
      </w:r>
      <w:proofErr w:type="gramEnd"/>
    </w:p>
    <w:p w:rsidR="00BE444C" w:rsidRPr="001D7E45" w:rsidRDefault="00BE444C" w:rsidP="007939D1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1D7E45">
        <w:rPr>
          <w:rFonts w:ascii="Times New Roman" w:eastAsia="Times New Roman" w:hAnsi="Times New Roman"/>
          <w:sz w:val="24"/>
          <w:szCs w:val="24"/>
          <w:lang w:eastAsia="ru-RU"/>
        </w:rPr>
        <w:t>Новые упрощённые правила для оформления компенсационной выплаты:</w:t>
      </w:r>
    </w:p>
    <w:p w:rsidR="00BE444C" w:rsidRPr="001D7E45" w:rsidRDefault="00BE444C" w:rsidP="007939D1">
      <w:pPr>
        <w:numPr>
          <w:ilvl w:val="0"/>
          <w:numId w:val="26"/>
        </w:numPr>
        <w:spacing w:before="100" w:beforeAutospacing="1" w:after="100" w:afterAutospacing="1" w:line="240" w:lineRule="auto"/>
        <w:ind w:left="345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1D7E45">
        <w:rPr>
          <w:rFonts w:ascii="Times New Roman" w:eastAsia="Times New Roman" w:hAnsi="Times New Roman"/>
          <w:sz w:val="24"/>
          <w:szCs w:val="24"/>
          <w:lang w:eastAsia="ru-RU"/>
        </w:rPr>
        <w:t>Лицам, достигшим возраста 14 лет, теперь не нужно представлять в ПФР справки из учебного заведения об обучении, разрешение одного из родителей (усыновителя, п</w:t>
      </w:r>
      <w:r w:rsidRPr="001D7E45">
        <w:rPr>
          <w:rFonts w:ascii="Times New Roman" w:eastAsia="Times New Roman" w:hAnsi="Times New Roman"/>
          <w:sz w:val="24"/>
          <w:szCs w:val="24"/>
          <w:lang w:eastAsia="ru-RU"/>
        </w:rPr>
        <w:t>о</w:t>
      </w:r>
      <w:r w:rsidRPr="001D7E45">
        <w:rPr>
          <w:rFonts w:ascii="Times New Roman" w:eastAsia="Times New Roman" w:hAnsi="Times New Roman"/>
          <w:sz w:val="24"/>
          <w:szCs w:val="24"/>
          <w:lang w:eastAsia="ru-RU"/>
        </w:rPr>
        <w:t>печителя) и разрешение органа опеки и попечительства.</w:t>
      </w:r>
    </w:p>
    <w:p w:rsidR="00BE444C" w:rsidRPr="001D7E45" w:rsidRDefault="00BE444C" w:rsidP="00BE444C">
      <w:pPr>
        <w:numPr>
          <w:ilvl w:val="0"/>
          <w:numId w:val="26"/>
        </w:numPr>
        <w:spacing w:before="100" w:beforeAutospacing="1" w:after="100" w:afterAutospacing="1" w:line="240" w:lineRule="auto"/>
        <w:ind w:left="345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1D7E45">
        <w:rPr>
          <w:rFonts w:ascii="Times New Roman" w:eastAsia="Times New Roman" w:hAnsi="Times New Roman"/>
          <w:sz w:val="24"/>
          <w:szCs w:val="24"/>
          <w:lang w:eastAsia="ru-RU"/>
        </w:rPr>
        <w:t>Ухаживающих лиц полностью освободили от сбора справок из органов службы зан</w:t>
      </w:r>
      <w:r w:rsidRPr="001D7E45">
        <w:rPr>
          <w:rFonts w:ascii="Times New Roman" w:eastAsia="Times New Roman" w:hAnsi="Times New Roman"/>
          <w:sz w:val="24"/>
          <w:szCs w:val="24"/>
          <w:lang w:eastAsia="ru-RU"/>
        </w:rPr>
        <w:t>я</w:t>
      </w:r>
      <w:r w:rsidRPr="001D7E45">
        <w:rPr>
          <w:rFonts w:ascii="Times New Roman" w:eastAsia="Times New Roman" w:hAnsi="Times New Roman"/>
          <w:sz w:val="24"/>
          <w:szCs w:val="24"/>
          <w:lang w:eastAsia="ru-RU"/>
        </w:rPr>
        <w:t>тости о неполучении пособия по безработице, об инвалидности и документов, по</w:t>
      </w:r>
      <w:r w:rsidRPr="001D7E45">
        <w:rPr>
          <w:rFonts w:ascii="Times New Roman" w:eastAsia="Times New Roman" w:hAnsi="Times New Roman"/>
          <w:sz w:val="24"/>
          <w:szCs w:val="24"/>
          <w:lang w:eastAsia="ru-RU"/>
        </w:rPr>
        <w:t>д</w:t>
      </w:r>
      <w:r w:rsidRPr="001D7E45">
        <w:rPr>
          <w:rFonts w:ascii="Times New Roman" w:eastAsia="Times New Roman" w:hAnsi="Times New Roman"/>
          <w:sz w:val="24"/>
          <w:szCs w:val="24"/>
          <w:lang w:eastAsia="ru-RU"/>
        </w:rPr>
        <w:t>тверждающих факт отсутствия работы.</w:t>
      </w:r>
    </w:p>
    <w:p w:rsidR="00BE444C" w:rsidRPr="001D7E45" w:rsidRDefault="00BE444C" w:rsidP="00BE444C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1D7E45">
        <w:rPr>
          <w:rFonts w:ascii="Times New Roman" w:eastAsia="Times New Roman" w:hAnsi="Times New Roman"/>
          <w:sz w:val="24"/>
          <w:szCs w:val="24"/>
          <w:lang w:eastAsia="ru-RU"/>
        </w:rPr>
        <w:t>Эти и другие необходимые сведения Пенсионный фонд получит в организациях в рамках действующей системы межведомственного электронного взаимодействия, а также в фед</w:t>
      </w:r>
      <w:r w:rsidRPr="001D7E45">
        <w:rPr>
          <w:rFonts w:ascii="Times New Roman" w:eastAsia="Times New Roman" w:hAnsi="Times New Roman"/>
          <w:sz w:val="24"/>
          <w:szCs w:val="24"/>
          <w:lang w:eastAsia="ru-RU"/>
        </w:rPr>
        <w:t>е</w:t>
      </w:r>
      <w:r w:rsidRPr="001D7E45">
        <w:rPr>
          <w:rFonts w:ascii="Times New Roman" w:eastAsia="Times New Roman" w:hAnsi="Times New Roman"/>
          <w:sz w:val="24"/>
          <w:szCs w:val="24"/>
          <w:lang w:eastAsia="ru-RU"/>
        </w:rPr>
        <w:t>ральных информационных системах.</w:t>
      </w:r>
    </w:p>
    <w:p w:rsidR="00BE444C" w:rsidRPr="001D7E45" w:rsidRDefault="00BE444C" w:rsidP="00BE444C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2404A">
        <w:rPr>
          <w:rFonts w:ascii="Times New Roman" w:eastAsia="Times New Roman" w:hAnsi="Times New Roman"/>
          <w:b/>
          <w:sz w:val="24"/>
          <w:szCs w:val="24"/>
          <w:lang w:eastAsia="ru-RU"/>
        </w:rPr>
        <w:t>ВАЖНО: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1D7E45">
        <w:rPr>
          <w:rFonts w:ascii="Times New Roman" w:eastAsia="Times New Roman" w:hAnsi="Times New Roman"/>
          <w:sz w:val="24"/>
          <w:szCs w:val="24"/>
          <w:lang w:eastAsia="ru-RU"/>
        </w:rPr>
        <w:t>Исключением является только заключение лечебного учреждения о нуждаем</w:t>
      </w:r>
      <w:r w:rsidRPr="001D7E45">
        <w:rPr>
          <w:rFonts w:ascii="Times New Roman" w:eastAsia="Times New Roman" w:hAnsi="Times New Roman"/>
          <w:sz w:val="24"/>
          <w:szCs w:val="24"/>
          <w:lang w:eastAsia="ru-RU"/>
        </w:rPr>
        <w:t>о</w:t>
      </w:r>
      <w:r w:rsidRPr="001D7E45">
        <w:rPr>
          <w:rFonts w:ascii="Times New Roman" w:eastAsia="Times New Roman" w:hAnsi="Times New Roman"/>
          <w:sz w:val="24"/>
          <w:szCs w:val="24"/>
          <w:lang w:eastAsia="ru-RU"/>
        </w:rPr>
        <w:t xml:space="preserve">сти престарелого гражданина в постоянном постороннем уходе. Этот документ заявители должны представить в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территориальный орган </w:t>
      </w:r>
      <w:r w:rsidRPr="001D7E45">
        <w:rPr>
          <w:rFonts w:ascii="Times New Roman" w:eastAsia="Times New Roman" w:hAnsi="Times New Roman"/>
          <w:sz w:val="24"/>
          <w:szCs w:val="24"/>
          <w:lang w:eastAsia="ru-RU"/>
        </w:rPr>
        <w:t>ПФР лично.</w:t>
      </w:r>
    </w:p>
    <w:p w:rsidR="00BE444C" w:rsidRPr="001D7E45" w:rsidRDefault="00BE444C" w:rsidP="00BE444C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1D7E45">
        <w:rPr>
          <w:rFonts w:ascii="Times New Roman" w:eastAsia="Times New Roman" w:hAnsi="Times New Roman"/>
          <w:sz w:val="24"/>
          <w:szCs w:val="24"/>
          <w:lang w:eastAsia="ru-RU"/>
        </w:rPr>
        <w:t xml:space="preserve">Таким образом, для оформления ежемесячной компенсационной выплаты потенциальное ухаживающее лицо может самостоятельно обратиться в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территориальный орган </w:t>
      </w:r>
      <w:r w:rsidRPr="001D7E45">
        <w:rPr>
          <w:rFonts w:ascii="Times New Roman" w:eastAsia="Times New Roman" w:hAnsi="Times New Roman"/>
          <w:sz w:val="24"/>
          <w:szCs w:val="24"/>
          <w:lang w:eastAsia="ru-RU"/>
        </w:rPr>
        <w:t>ПФР для подачи заявления с указанием даты начала ухода и своего места жительства. При себе н</w:t>
      </w:r>
      <w:r w:rsidRPr="001D7E45">
        <w:rPr>
          <w:rFonts w:ascii="Times New Roman" w:eastAsia="Times New Roman" w:hAnsi="Times New Roman"/>
          <w:sz w:val="24"/>
          <w:szCs w:val="24"/>
          <w:lang w:eastAsia="ru-RU"/>
        </w:rPr>
        <w:t>е</w:t>
      </w:r>
      <w:r w:rsidRPr="001D7E45">
        <w:rPr>
          <w:rFonts w:ascii="Times New Roman" w:eastAsia="Times New Roman" w:hAnsi="Times New Roman"/>
          <w:sz w:val="24"/>
          <w:szCs w:val="24"/>
          <w:lang w:eastAsia="ru-RU"/>
        </w:rPr>
        <w:t>обходимо иметь:</w:t>
      </w:r>
    </w:p>
    <w:p w:rsidR="00BE444C" w:rsidRPr="001D7E45" w:rsidRDefault="00BE444C" w:rsidP="00BE444C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1D7E45">
        <w:rPr>
          <w:rFonts w:ascii="Times New Roman" w:eastAsia="Times New Roman" w:hAnsi="Times New Roman"/>
          <w:sz w:val="24"/>
          <w:szCs w:val="24"/>
          <w:lang w:eastAsia="ru-RU"/>
        </w:rPr>
        <w:t>1) паспорт лица, осуществляющего уход;</w:t>
      </w:r>
    </w:p>
    <w:p w:rsidR="00BE444C" w:rsidRPr="001D7E45" w:rsidRDefault="00BE444C" w:rsidP="00BE444C">
      <w:pPr>
        <w:spacing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1D7E45">
        <w:rPr>
          <w:rFonts w:ascii="Times New Roman" w:eastAsia="Times New Roman" w:hAnsi="Times New Roman"/>
          <w:sz w:val="24"/>
          <w:szCs w:val="24"/>
          <w:lang w:eastAsia="ru-RU"/>
        </w:rPr>
        <w:t>2) заявление нетрудоспособного гражданина о согласии на осуществление за ним ухода;</w:t>
      </w:r>
    </w:p>
    <w:p w:rsidR="00BE444C" w:rsidRPr="001D7E45" w:rsidRDefault="00BE444C" w:rsidP="00F31FD5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1D7E45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>3) паспорт нетрудоспособного гражданина;</w:t>
      </w:r>
    </w:p>
    <w:p w:rsidR="00BE444C" w:rsidRPr="001D7E45" w:rsidRDefault="00BE444C" w:rsidP="00F31FD5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1D7E45">
        <w:rPr>
          <w:rFonts w:ascii="Times New Roman" w:eastAsia="Times New Roman" w:hAnsi="Times New Roman"/>
          <w:sz w:val="24"/>
          <w:szCs w:val="24"/>
          <w:lang w:eastAsia="ru-RU"/>
        </w:rPr>
        <w:t xml:space="preserve">4) гражданам, не достигшим 80 лет, нужно </w:t>
      </w:r>
      <w:proofErr w:type="gramStart"/>
      <w:r w:rsidRPr="001D7E45">
        <w:rPr>
          <w:rFonts w:ascii="Times New Roman" w:eastAsia="Times New Roman" w:hAnsi="Times New Roman"/>
          <w:sz w:val="24"/>
          <w:szCs w:val="24"/>
          <w:lang w:eastAsia="ru-RU"/>
        </w:rPr>
        <w:t>предоставить заключение</w:t>
      </w:r>
      <w:proofErr w:type="gramEnd"/>
      <w:r w:rsidRPr="001D7E45">
        <w:rPr>
          <w:rFonts w:ascii="Times New Roman" w:eastAsia="Times New Roman" w:hAnsi="Times New Roman"/>
          <w:sz w:val="24"/>
          <w:szCs w:val="24"/>
          <w:lang w:eastAsia="ru-RU"/>
        </w:rPr>
        <w:t xml:space="preserve"> лечебного учрежд</w:t>
      </w:r>
      <w:r w:rsidRPr="001D7E45">
        <w:rPr>
          <w:rFonts w:ascii="Times New Roman" w:eastAsia="Times New Roman" w:hAnsi="Times New Roman"/>
          <w:sz w:val="24"/>
          <w:szCs w:val="24"/>
          <w:lang w:eastAsia="ru-RU"/>
        </w:rPr>
        <w:t>е</w:t>
      </w:r>
      <w:r w:rsidRPr="001D7E45">
        <w:rPr>
          <w:rFonts w:ascii="Times New Roman" w:eastAsia="Times New Roman" w:hAnsi="Times New Roman"/>
          <w:sz w:val="24"/>
          <w:szCs w:val="24"/>
          <w:lang w:eastAsia="ru-RU"/>
        </w:rPr>
        <w:t>ния о нуждаемости престарелого гражданина в постоянном постороннем уходе.</w:t>
      </w:r>
    </w:p>
    <w:p w:rsidR="00BE444C" w:rsidRPr="001D7E45" w:rsidRDefault="00BE444C" w:rsidP="00BE444C">
      <w:pPr>
        <w:spacing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1D7E45">
        <w:rPr>
          <w:rFonts w:ascii="Times New Roman" w:eastAsia="Times New Roman" w:hAnsi="Times New Roman"/>
          <w:sz w:val="24"/>
          <w:szCs w:val="24"/>
          <w:lang w:eastAsia="ru-RU"/>
        </w:rPr>
        <w:t xml:space="preserve">При этом если заявления были направлены через Портал </w:t>
      </w:r>
      <w:proofErr w:type="spellStart"/>
      <w:r w:rsidRPr="001D7E45">
        <w:rPr>
          <w:rFonts w:ascii="Times New Roman" w:eastAsia="Times New Roman" w:hAnsi="Times New Roman"/>
          <w:sz w:val="24"/>
          <w:szCs w:val="24"/>
          <w:lang w:eastAsia="ru-RU"/>
        </w:rPr>
        <w:t>госуслуг</w:t>
      </w:r>
      <w:proofErr w:type="spellEnd"/>
      <w:r w:rsidRPr="001D7E45">
        <w:rPr>
          <w:rFonts w:ascii="Times New Roman" w:eastAsia="Times New Roman" w:hAnsi="Times New Roman"/>
          <w:sz w:val="24"/>
          <w:szCs w:val="24"/>
          <w:lang w:eastAsia="ru-RU"/>
        </w:rPr>
        <w:t xml:space="preserve"> (</w:t>
      </w:r>
      <w:proofErr w:type="spellStart"/>
      <w:r w:rsidRPr="001D7E45">
        <w:rPr>
          <w:rFonts w:ascii="Times New Roman" w:eastAsia="Times New Roman" w:hAnsi="Times New Roman"/>
          <w:sz w:val="24"/>
          <w:szCs w:val="24"/>
          <w:lang w:eastAsia="ru-RU"/>
        </w:rPr>
        <w:t>www.gosuslugi.ru</w:t>
      </w:r>
      <w:proofErr w:type="spellEnd"/>
      <w:r w:rsidRPr="001D7E45">
        <w:rPr>
          <w:rFonts w:ascii="Times New Roman" w:eastAsia="Times New Roman" w:hAnsi="Times New Roman"/>
          <w:sz w:val="24"/>
          <w:szCs w:val="24"/>
          <w:lang w:eastAsia="ru-RU"/>
        </w:rPr>
        <w:t>), д</w:t>
      </w:r>
      <w:r w:rsidRPr="001D7E45">
        <w:rPr>
          <w:rFonts w:ascii="Times New Roman" w:eastAsia="Times New Roman" w:hAnsi="Times New Roman"/>
          <w:sz w:val="24"/>
          <w:szCs w:val="24"/>
          <w:lang w:eastAsia="ru-RU"/>
        </w:rPr>
        <w:t>о</w:t>
      </w:r>
      <w:r w:rsidRPr="001D7E45">
        <w:rPr>
          <w:rFonts w:ascii="Times New Roman" w:eastAsia="Times New Roman" w:hAnsi="Times New Roman"/>
          <w:sz w:val="24"/>
          <w:szCs w:val="24"/>
          <w:lang w:eastAsia="ru-RU"/>
        </w:rPr>
        <w:t>кументы, удостоверяющие личность ухаживающего лица, его возраст и гражданство, не требуются.</w:t>
      </w:r>
    </w:p>
    <w:p w:rsidR="00BE444C" w:rsidRPr="001D7E45" w:rsidRDefault="00BE444C" w:rsidP="00BE444C">
      <w:pPr>
        <w:spacing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2404A">
        <w:rPr>
          <w:rFonts w:ascii="Times New Roman" w:eastAsia="Times New Roman" w:hAnsi="Times New Roman"/>
          <w:b/>
          <w:sz w:val="24"/>
          <w:szCs w:val="24"/>
          <w:lang w:eastAsia="ru-RU"/>
        </w:rPr>
        <w:t>СПРАВОЧНО: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1D7E45">
        <w:rPr>
          <w:rFonts w:ascii="Times New Roman" w:eastAsia="Times New Roman" w:hAnsi="Times New Roman"/>
          <w:sz w:val="24"/>
          <w:szCs w:val="24"/>
          <w:lang w:eastAsia="ru-RU"/>
        </w:rPr>
        <w:t xml:space="preserve">Ежемесячная компенсационная выплата перечисляется вместе с пенсией пенсионера, за которым оформлен уход. Ухаживающему лицу за </w:t>
      </w:r>
      <w:proofErr w:type="gramStart"/>
      <w:r w:rsidRPr="001D7E45">
        <w:rPr>
          <w:rFonts w:ascii="Times New Roman" w:eastAsia="Times New Roman" w:hAnsi="Times New Roman"/>
          <w:sz w:val="24"/>
          <w:szCs w:val="24"/>
          <w:lang w:eastAsia="ru-RU"/>
        </w:rPr>
        <w:t>один полный год</w:t>
      </w:r>
      <w:proofErr w:type="gramEnd"/>
      <w:r w:rsidRPr="001D7E45">
        <w:rPr>
          <w:rFonts w:ascii="Times New Roman" w:eastAsia="Times New Roman" w:hAnsi="Times New Roman"/>
          <w:sz w:val="24"/>
          <w:szCs w:val="24"/>
          <w:lang w:eastAsia="ru-RU"/>
        </w:rPr>
        <w:t xml:space="preserve"> ухода за инвалидом 1 группы или престарелым начисляются 1,8 пенсионного коэффициента, к</w:t>
      </w:r>
      <w:r w:rsidRPr="001D7E45">
        <w:rPr>
          <w:rFonts w:ascii="Times New Roman" w:eastAsia="Times New Roman" w:hAnsi="Times New Roman"/>
          <w:sz w:val="24"/>
          <w:szCs w:val="24"/>
          <w:lang w:eastAsia="ru-RU"/>
        </w:rPr>
        <w:t>о</w:t>
      </w:r>
      <w:r w:rsidRPr="001D7E45">
        <w:rPr>
          <w:rFonts w:ascii="Times New Roman" w:eastAsia="Times New Roman" w:hAnsi="Times New Roman"/>
          <w:sz w:val="24"/>
          <w:szCs w:val="24"/>
          <w:lang w:eastAsia="ru-RU"/>
        </w:rPr>
        <w:t>торые будут затем учтены при расчете пенсии.</w:t>
      </w:r>
    </w:p>
    <w:p w:rsidR="00BE444C" w:rsidRPr="001D7E45" w:rsidRDefault="00BE444C" w:rsidP="00BE444C">
      <w:pPr>
        <w:spacing w:after="100" w:afterAutospacing="1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1D7E45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В случае трудоустройства ухаживающее лицо обязано незамедлительно сообщить об этом в </w:t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территориальный орган </w:t>
      </w:r>
      <w:r w:rsidRPr="001D7E45">
        <w:rPr>
          <w:rFonts w:ascii="Times New Roman" w:eastAsia="Times New Roman" w:hAnsi="Times New Roman"/>
          <w:b/>
          <w:sz w:val="24"/>
          <w:szCs w:val="24"/>
          <w:lang w:eastAsia="ru-RU"/>
        </w:rPr>
        <w:t>ПФР для приостановления выплаты.</w:t>
      </w:r>
    </w:p>
    <w:p w:rsidR="00BE444C" w:rsidRPr="001D7E45" w:rsidRDefault="00BE444C" w:rsidP="00BE444C">
      <w:pPr>
        <w:spacing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1D7E45">
        <w:rPr>
          <w:rFonts w:ascii="Times New Roman" w:eastAsia="Times New Roman" w:hAnsi="Times New Roman"/>
          <w:sz w:val="24"/>
          <w:szCs w:val="24"/>
          <w:lang w:eastAsia="ru-RU"/>
        </w:rPr>
        <w:t> </w:t>
      </w:r>
    </w:p>
    <w:p w:rsidR="00BE444C" w:rsidRPr="001D7E45" w:rsidRDefault="00BE444C" w:rsidP="00BE444C">
      <w:pPr>
        <w:spacing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1D7E45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>*Постановление Правительства РФ № 278 от 27.02.2021</w:t>
      </w:r>
    </w:p>
    <w:p w:rsidR="00BE444C" w:rsidRDefault="00BE444C" w:rsidP="00BE444C">
      <w:pPr>
        <w:jc w:val="both"/>
      </w:pPr>
    </w:p>
    <w:p w:rsidR="000D5706" w:rsidRPr="00BE444C" w:rsidRDefault="000D5706" w:rsidP="00BE444C">
      <w:pPr>
        <w:jc w:val="both"/>
        <w:rPr>
          <w:szCs w:val="24"/>
        </w:rPr>
      </w:pPr>
    </w:p>
    <w:sectPr w:rsidR="000D5706" w:rsidRPr="00BE444C" w:rsidSect="00E60B04">
      <w:headerReference w:type="default" r:id="rId9"/>
      <w:footerReference w:type="default" r:id="rId10"/>
      <w:pgSz w:w="11906" w:h="16838"/>
      <w:pgMar w:top="2662" w:right="850" w:bottom="1134" w:left="1701" w:header="708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B52D9" w:rsidRDefault="00BB52D9" w:rsidP="00E60B04">
      <w:pPr>
        <w:spacing w:after="0" w:line="240" w:lineRule="auto"/>
      </w:pPr>
      <w:r>
        <w:separator/>
      </w:r>
    </w:p>
  </w:endnote>
  <w:endnote w:type="continuationSeparator" w:id="0">
    <w:p w:rsidR="00BB52D9" w:rsidRDefault="00BB52D9" w:rsidP="00E60B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A22" w:rsidRPr="00D5354D" w:rsidRDefault="00276A22" w:rsidP="00D5354D">
    <w:pPr>
      <w:tabs>
        <w:tab w:val="left" w:pos="765"/>
        <w:tab w:val="center" w:pos="4677"/>
      </w:tabs>
      <w:ind w:left="-851"/>
      <w:jc w:val="center"/>
      <w:rPr>
        <w:rFonts w:ascii="Times New Roman" w:hAnsi="Times New Roman"/>
        <w:sz w:val="24"/>
        <w:szCs w:val="24"/>
      </w:rPr>
    </w:pPr>
    <w:r w:rsidRPr="00D5354D">
      <w:rPr>
        <w:rFonts w:ascii="Times New Roman" w:hAnsi="Times New Roman"/>
        <w:sz w:val="24"/>
        <w:szCs w:val="24"/>
      </w:rPr>
      <w:t>Отдел по работе с обращениями граждан, застрахованных лиц, организаций и страхователей</w:t>
    </w:r>
  </w:p>
  <w:p w:rsidR="00276A22" w:rsidRPr="004736C6" w:rsidRDefault="00276A22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B52D9" w:rsidRDefault="00BB52D9" w:rsidP="00E60B04">
      <w:pPr>
        <w:spacing w:after="0" w:line="240" w:lineRule="auto"/>
      </w:pPr>
      <w:r>
        <w:separator/>
      </w:r>
    </w:p>
  </w:footnote>
  <w:footnote w:type="continuationSeparator" w:id="0">
    <w:p w:rsidR="00BB52D9" w:rsidRDefault="00BB52D9" w:rsidP="00E60B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A22" w:rsidRDefault="00276A22">
    <w:pPr>
      <w:pStyle w:val="a3"/>
    </w:pPr>
    <w:r>
      <w:rPr>
        <w:noProof/>
        <w:lang w:eastAsia="ru-RU"/>
      </w:rPr>
      <w:drawing>
        <wp:anchor distT="0" distB="0" distL="114935" distR="114935" simplePos="0" relativeHeight="251657216" behindDoc="1" locked="0" layoutInCell="1" allowOverlap="1">
          <wp:simplePos x="0" y="0"/>
          <wp:positionH relativeFrom="column">
            <wp:posOffset>-251460</wp:posOffset>
          </wp:positionH>
          <wp:positionV relativeFrom="paragraph">
            <wp:posOffset>-116205</wp:posOffset>
          </wp:positionV>
          <wp:extent cx="1038225" cy="1047750"/>
          <wp:effectExtent l="0" t="0" r="0" b="0"/>
          <wp:wrapNone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38225" cy="1047750"/>
                  </a:xfrm>
                  <a:prstGeom prst="rect">
                    <a:avLst/>
                  </a:prstGeom>
                  <a:solidFill>
                    <a:srgbClr val="FFFFFF"/>
                  </a:solidFill>
                </pic:spPr>
              </pic:pic>
            </a:graphicData>
          </a:graphic>
        </wp:anchor>
      </w:drawing>
    </w:r>
    <w:r w:rsidR="009759BE">
      <w:rPr>
        <w:noProof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103.95pt;margin-top:-6.6pt;width:371.4pt;height:92.7pt;z-index:-251658240;mso-wrap-distance-left:9.05pt;mso-wrap-distance-right:9.05pt;mso-position-horizontal-relative:text;mso-position-vertical-relative:text" stroked="f">
          <v:fill opacity="0" color2="black"/>
          <v:textbox inset="0,0,0,0">
            <w:txbxContent>
              <w:p w:rsidR="00276A22" w:rsidRDefault="00276A22" w:rsidP="00E60B04">
                <w:pPr>
                  <w:pStyle w:val="1"/>
                  <w:jc w:val="center"/>
                  <w:rPr>
                    <w:rFonts w:ascii="Arial" w:hAnsi="Arial"/>
                    <w:spacing w:val="30"/>
                    <w:w w:val="120"/>
                    <w:sz w:val="24"/>
                  </w:rPr>
                </w:pPr>
              </w:p>
              <w:p w:rsidR="00276A22" w:rsidRPr="00822295" w:rsidRDefault="00276A22" w:rsidP="00822295">
                <w:pPr>
                  <w:keepNext/>
                  <w:numPr>
                    <w:ilvl w:val="0"/>
                    <w:numId w:val="1"/>
                  </w:numPr>
                  <w:suppressAutoHyphens/>
                  <w:spacing w:after="0" w:line="240" w:lineRule="auto"/>
                  <w:jc w:val="center"/>
                  <w:outlineLvl w:val="0"/>
                  <w:rPr>
                    <w:rFonts w:ascii="Arial" w:eastAsia="Times New Roman" w:hAnsi="Arial"/>
                    <w:b/>
                    <w:spacing w:val="30"/>
                    <w:w w:val="120"/>
                    <w:sz w:val="24"/>
                    <w:szCs w:val="20"/>
                    <w:lang w:eastAsia="ar-SA"/>
                  </w:rPr>
                </w:pPr>
              </w:p>
              <w:p w:rsidR="00276A22" w:rsidRPr="00822295" w:rsidRDefault="00276A22" w:rsidP="00822295">
                <w:pPr>
                  <w:keepNext/>
                  <w:numPr>
                    <w:ilvl w:val="0"/>
                    <w:numId w:val="1"/>
                  </w:numPr>
                  <w:suppressAutoHyphens/>
                  <w:spacing w:after="0" w:line="240" w:lineRule="auto"/>
                  <w:jc w:val="center"/>
                  <w:outlineLvl w:val="0"/>
                  <w:rPr>
                    <w:rFonts w:ascii="Times New Roman" w:eastAsia="Times New Roman" w:hAnsi="Times New Roman"/>
                    <w:b/>
                    <w:spacing w:val="30"/>
                    <w:w w:val="120"/>
                    <w:sz w:val="26"/>
                    <w:szCs w:val="26"/>
                    <w:lang w:eastAsia="ar-SA"/>
                  </w:rPr>
                </w:pPr>
                <w:r w:rsidRPr="00822295">
                  <w:rPr>
                    <w:rFonts w:ascii="Times New Roman" w:eastAsia="Times New Roman" w:hAnsi="Times New Roman"/>
                    <w:b/>
                    <w:spacing w:val="30"/>
                    <w:w w:val="120"/>
                    <w:sz w:val="26"/>
                    <w:szCs w:val="26"/>
                    <w:lang w:eastAsia="ar-SA"/>
                  </w:rPr>
                  <w:t>Пенсионный фонд Российской Федерации</w:t>
                </w:r>
              </w:p>
              <w:p w:rsidR="00276A22" w:rsidRDefault="00276A22" w:rsidP="00822295">
                <w:pPr>
                  <w:jc w:val="center"/>
                </w:pPr>
                <w:r w:rsidRPr="00822295">
                  <w:rPr>
                    <w:rFonts w:ascii="Times New Roman" w:eastAsia="Times New Roman" w:hAnsi="Times New Roman"/>
                    <w:sz w:val="24"/>
                    <w:szCs w:val="24"/>
                    <w:lang w:eastAsia="ru-RU"/>
                  </w:rPr>
                  <w:t>Государственное учреждение – Главное управление ПФР № 9              по г. Москве и Московской области</w:t>
                </w:r>
                <w:r w:rsidR="009759BE">
                  <w:pict>
                    <v:rect id="_x0000_i1025" style="width:0;height:1.5pt" o:hralign="center" o:hrstd="t" o:hr="t" fillcolor="gray" stroked="f"/>
                  </w:pict>
                </w:r>
              </w:p>
              <w:p w:rsidR="00276A22" w:rsidRDefault="00276A22" w:rsidP="00E60B04"/>
            </w:txbxContent>
          </v:textbox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EC1E9A"/>
    <w:multiLevelType w:val="hybridMultilevel"/>
    <w:tmpl w:val="5FEC49C6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D937F74"/>
    <w:multiLevelType w:val="multilevel"/>
    <w:tmpl w:val="A3ACAE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E96548B"/>
    <w:multiLevelType w:val="multilevel"/>
    <w:tmpl w:val="25BCDF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09021C0"/>
    <w:multiLevelType w:val="multilevel"/>
    <w:tmpl w:val="D2DA96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16A5283"/>
    <w:multiLevelType w:val="hybridMultilevel"/>
    <w:tmpl w:val="73F4E00E"/>
    <w:lvl w:ilvl="0" w:tplc="04190005">
      <w:start w:val="1"/>
      <w:numFmt w:val="bullet"/>
      <w:lvlText w:val="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6">
    <w:nsid w:val="129A51D5"/>
    <w:multiLevelType w:val="hybridMultilevel"/>
    <w:tmpl w:val="D7CAD8E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7D45BB0"/>
    <w:multiLevelType w:val="multilevel"/>
    <w:tmpl w:val="5A6C50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8F53783"/>
    <w:multiLevelType w:val="multilevel"/>
    <w:tmpl w:val="D8EA4B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1B3E6317"/>
    <w:multiLevelType w:val="multilevel"/>
    <w:tmpl w:val="59BCFB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231D55C3"/>
    <w:multiLevelType w:val="multilevel"/>
    <w:tmpl w:val="CE0053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2AED0454"/>
    <w:multiLevelType w:val="hybridMultilevel"/>
    <w:tmpl w:val="1944B114"/>
    <w:lvl w:ilvl="0" w:tplc="0419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12">
    <w:nsid w:val="2B2563FB"/>
    <w:multiLevelType w:val="multilevel"/>
    <w:tmpl w:val="B4ACAF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3CC75D4A"/>
    <w:multiLevelType w:val="hybridMultilevel"/>
    <w:tmpl w:val="34B440C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40D20BCB"/>
    <w:multiLevelType w:val="multilevel"/>
    <w:tmpl w:val="4EB876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44A47ABF"/>
    <w:multiLevelType w:val="multilevel"/>
    <w:tmpl w:val="66BA7F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470C6B68"/>
    <w:multiLevelType w:val="hybridMultilevel"/>
    <w:tmpl w:val="87C28B5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5C0A46C6"/>
    <w:multiLevelType w:val="hybridMultilevel"/>
    <w:tmpl w:val="78EEBD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C0C7CD0"/>
    <w:multiLevelType w:val="hybridMultilevel"/>
    <w:tmpl w:val="D57689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5C823C5E"/>
    <w:multiLevelType w:val="multilevel"/>
    <w:tmpl w:val="3198DB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6CB35788"/>
    <w:multiLevelType w:val="multilevel"/>
    <w:tmpl w:val="763A34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746A55B1"/>
    <w:multiLevelType w:val="multilevel"/>
    <w:tmpl w:val="39085B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74A4768A"/>
    <w:multiLevelType w:val="multilevel"/>
    <w:tmpl w:val="B50C1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7E752B49"/>
    <w:multiLevelType w:val="multilevel"/>
    <w:tmpl w:val="A5D09D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0"/>
  </w:num>
  <w:num w:numId="8">
    <w:abstractNumId w:val="15"/>
  </w:num>
  <w:num w:numId="9">
    <w:abstractNumId w:val="10"/>
  </w:num>
  <w:num w:numId="10">
    <w:abstractNumId w:val="21"/>
  </w:num>
  <w:num w:numId="11">
    <w:abstractNumId w:val="8"/>
  </w:num>
  <w:num w:numId="12">
    <w:abstractNumId w:val="22"/>
  </w:num>
  <w:num w:numId="13">
    <w:abstractNumId w:val="9"/>
  </w:num>
  <w:num w:numId="14">
    <w:abstractNumId w:val="1"/>
  </w:num>
  <w:num w:numId="15">
    <w:abstractNumId w:val="6"/>
  </w:num>
  <w:num w:numId="16">
    <w:abstractNumId w:val="11"/>
  </w:num>
  <w:num w:numId="17">
    <w:abstractNumId w:val="17"/>
  </w:num>
  <w:num w:numId="18">
    <w:abstractNumId w:val="5"/>
  </w:num>
  <w:num w:numId="19">
    <w:abstractNumId w:val="12"/>
  </w:num>
  <w:num w:numId="20">
    <w:abstractNumId w:val="14"/>
  </w:num>
  <w:num w:numId="21">
    <w:abstractNumId w:val="7"/>
  </w:num>
  <w:num w:numId="22">
    <w:abstractNumId w:val="3"/>
  </w:num>
  <w:num w:numId="23">
    <w:abstractNumId w:val="23"/>
  </w:num>
  <w:num w:numId="24">
    <w:abstractNumId w:val="2"/>
  </w:num>
  <w:num w:numId="25">
    <w:abstractNumId w:val="4"/>
  </w:num>
  <w:num w:numId="26">
    <w:abstractNumId w:val="1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autoHyphenation/>
  <w:characterSpacingControl w:val="doNotCompress"/>
  <w:hdrShapeDefaults>
    <o:shapedefaults v:ext="edit" spidmax="1229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E60B04"/>
    <w:rsid w:val="0000019C"/>
    <w:rsid w:val="00011795"/>
    <w:rsid w:val="00012E4F"/>
    <w:rsid w:val="00021DB6"/>
    <w:rsid w:val="00027748"/>
    <w:rsid w:val="00031382"/>
    <w:rsid w:val="00037781"/>
    <w:rsid w:val="00037C14"/>
    <w:rsid w:val="00041395"/>
    <w:rsid w:val="0004327D"/>
    <w:rsid w:val="00044A40"/>
    <w:rsid w:val="00044F90"/>
    <w:rsid w:val="00047C95"/>
    <w:rsid w:val="00051727"/>
    <w:rsid w:val="00054262"/>
    <w:rsid w:val="0005468A"/>
    <w:rsid w:val="00062149"/>
    <w:rsid w:val="00065C47"/>
    <w:rsid w:val="000671EC"/>
    <w:rsid w:val="00071922"/>
    <w:rsid w:val="00075ACA"/>
    <w:rsid w:val="00083733"/>
    <w:rsid w:val="000A01D0"/>
    <w:rsid w:val="000A2B05"/>
    <w:rsid w:val="000A72B7"/>
    <w:rsid w:val="000B2C8F"/>
    <w:rsid w:val="000B4D43"/>
    <w:rsid w:val="000B6089"/>
    <w:rsid w:val="000B63DF"/>
    <w:rsid w:val="000C0087"/>
    <w:rsid w:val="000C02D5"/>
    <w:rsid w:val="000C4795"/>
    <w:rsid w:val="000C4F0D"/>
    <w:rsid w:val="000C59F5"/>
    <w:rsid w:val="000D5706"/>
    <w:rsid w:val="000E22FC"/>
    <w:rsid w:val="000E6E0C"/>
    <w:rsid w:val="000F392A"/>
    <w:rsid w:val="000F4F03"/>
    <w:rsid w:val="000F6170"/>
    <w:rsid w:val="0010145E"/>
    <w:rsid w:val="00103B26"/>
    <w:rsid w:val="00106994"/>
    <w:rsid w:val="001113C4"/>
    <w:rsid w:val="00126F3B"/>
    <w:rsid w:val="00127FBC"/>
    <w:rsid w:val="00132429"/>
    <w:rsid w:val="001451BF"/>
    <w:rsid w:val="00150AFA"/>
    <w:rsid w:val="0015121B"/>
    <w:rsid w:val="00153741"/>
    <w:rsid w:val="00157A99"/>
    <w:rsid w:val="00167F83"/>
    <w:rsid w:val="001752DD"/>
    <w:rsid w:val="00176833"/>
    <w:rsid w:val="00187167"/>
    <w:rsid w:val="00196650"/>
    <w:rsid w:val="00197FAE"/>
    <w:rsid w:val="001A4C69"/>
    <w:rsid w:val="001A5C99"/>
    <w:rsid w:val="001A5E41"/>
    <w:rsid w:val="001A62E4"/>
    <w:rsid w:val="001A6B18"/>
    <w:rsid w:val="001A712C"/>
    <w:rsid w:val="001B3DC0"/>
    <w:rsid w:val="001B44B5"/>
    <w:rsid w:val="001B52EC"/>
    <w:rsid w:val="001B6600"/>
    <w:rsid w:val="001B68EC"/>
    <w:rsid w:val="001C45E8"/>
    <w:rsid w:val="001C4964"/>
    <w:rsid w:val="001D40A5"/>
    <w:rsid w:val="001D49CB"/>
    <w:rsid w:val="001D4FCD"/>
    <w:rsid w:val="001F4028"/>
    <w:rsid w:val="00215B73"/>
    <w:rsid w:val="00216D74"/>
    <w:rsid w:val="0022232F"/>
    <w:rsid w:val="0022767C"/>
    <w:rsid w:val="00227BC1"/>
    <w:rsid w:val="002305C8"/>
    <w:rsid w:val="002358DB"/>
    <w:rsid w:val="00237CA4"/>
    <w:rsid w:val="002418CF"/>
    <w:rsid w:val="0024498D"/>
    <w:rsid w:val="002456B6"/>
    <w:rsid w:val="00245954"/>
    <w:rsid w:val="00245F19"/>
    <w:rsid w:val="00246819"/>
    <w:rsid w:val="0025023E"/>
    <w:rsid w:val="002512EC"/>
    <w:rsid w:val="00255EA4"/>
    <w:rsid w:val="002566CC"/>
    <w:rsid w:val="002723FB"/>
    <w:rsid w:val="00276A22"/>
    <w:rsid w:val="00281F33"/>
    <w:rsid w:val="0028457F"/>
    <w:rsid w:val="002920A6"/>
    <w:rsid w:val="00292228"/>
    <w:rsid w:val="002B6296"/>
    <w:rsid w:val="002C0B23"/>
    <w:rsid w:val="002C7CEE"/>
    <w:rsid w:val="002D2D76"/>
    <w:rsid w:val="002D4787"/>
    <w:rsid w:val="002E3226"/>
    <w:rsid w:val="002E641A"/>
    <w:rsid w:val="002F2B7E"/>
    <w:rsid w:val="002F5379"/>
    <w:rsid w:val="00304ECF"/>
    <w:rsid w:val="00310C1D"/>
    <w:rsid w:val="0031146A"/>
    <w:rsid w:val="0031748F"/>
    <w:rsid w:val="00323456"/>
    <w:rsid w:val="0032444D"/>
    <w:rsid w:val="003274E2"/>
    <w:rsid w:val="003317B4"/>
    <w:rsid w:val="00331E05"/>
    <w:rsid w:val="00333431"/>
    <w:rsid w:val="00340017"/>
    <w:rsid w:val="00340932"/>
    <w:rsid w:val="00340CA8"/>
    <w:rsid w:val="0034298A"/>
    <w:rsid w:val="00344344"/>
    <w:rsid w:val="00350EA7"/>
    <w:rsid w:val="003535BD"/>
    <w:rsid w:val="003666BD"/>
    <w:rsid w:val="00367F24"/>
    <w:rsid w:val="00371DC2"/>
    <w:rsid w:val="00390439"/>
    <w:rsid w:val="003A0E66"/>
    <w:rsid w:val="003A1DBB"/>
    <w:rsid w:val="003A610C"/>
    <w:rsid w:val="003A71DB"/>
    <w:rsid w:val="003B4134"/>
    <w:rsid w:val="003B6D94"/>
    <w:rsid w:val="003D11F8"/>
    <w:rsid w:val="003D1BA0"/>
    <w:rsid w:val="003E24F4"/>
    <w:rsid w:val="003E3575"/>
    <w:rsid w:val="003E4459"/>
    <w:rsid w:val="003E499A"/>
    <w:rsid w:val="003F0F57"/>
    <w:rsid w:val="00403A83"/>
    <w:rsid w:val="0040412D"/>
    <w:rsid w:val="004073E9"/>
    <w:rsid w:val="00414CD3"/>
    <w:rsid w:val="0041512A"/>
    <w:rsid w:val="004201A9"/>
    <w:rsid w:val="0042199F"/>
    <w:rsid w:val="004259DA"/>
    <w:rsid w:val="0043100C"/>
    <w:rsid w:val="004315B7"/>
    <w:rsid w:val="00431749"/>
    <w:rsid w:val="00431D39"/>
    <w:rsid w:val="0043274C"/>
    <w:rsid w:val="00446A8E"/>
    <w:rsid w:val="00451AFF"/>
    <w:rsid w:val="004571AB"/>
    <w:rsid w:val="00457E26"/>
    <w:rsid w:val="004718E6"/>
    <w:rsid w:val="00473846"/>
    <w:rsid w:val="00482A90"/>
    <w:rsid w:val="00483BA7"/>
    <w:rsid w:val="004842F4"/>
    <w:rsid w:val="00484612"/>
    <w:rsid w:val="00485C84"/>
    <w:rsid w:val="0049349F"/>
    <w:rsid w:val="00497292"/>
    <w:rsid w:val="004A1583"/>
    <w:rsid w:val="004B59A7"/>
    <w:rsid w:val="004B6177"/>
    <w:rsid w:val="004C05CC"/>
    <w:rsid w:val="004D345D"/>
    <w:rsid w:val="004D45B9"/>
    <w:rsid w:val="004D4C24"/>
    <w:rsid w:val="004E1A36"/>
    <w:rsid w:val="004E2BEF"/>
    <w:rsid w:val="004F11FF"/>
    <w:rsid w:val="004F61D4"/>
    <w:rsid w:val="004F792C"/>
    <w:rsid w:val="004F7978"/>
    <w:rsid w:val="00503C45"/>
    <w:rsid w:val="00503EA6"/>
    <w:rsid w:val="00512ADF"/>
    <w:rsid w:val="00513F0D"/>
    <w:rsid w:val="005142A1"/>
    <w:rsid w:val="00514428"/>
    <w:rsid w:val="00522EA5"/>
    <w:rsid w:val="00534BF3"/>
    <w:rsid w:val="005420F2"/>
    <w:rsid w:val="00546DD4"/>
    <w:rsid w:val="0055221F"/>
    <w:rsid w:val="005545E9"/>
    <w:rsid w:val="0055656B"/>
    <w:rsid w:val="0056043F"/>
    <w:rsid w:val="005609EC"/>
    <w:rsid w:val="00561FC1"/>
    <w:rsid w:val="005627E1"/>
    <w:rsid w:val="00571C96"/>
    <w:rsid w:val="00575CAF"/>
    <w:rsid w:val="0057721E"/>
    <w:rsid w:val="00580788"/>
    <w:rsid w:val="00581639"/>
    <w:rsid w:val="005816E7"/>
    <w:rsid w:val="00581F23"/>
    <w:rsid w:val="00597073"/>
    <w:rsid w:val="005973CD"/>
    <w:rsid w:val="005A041F"/>
    <w:rsid w:val="005A562E"/>
    <w:rsid w:val="005A64D3"/>
    <w:rsid w:val="005A6E4C"/>
    <w:rsid w:val="005B111A"/>
    <w:rsid w:val="005B18C8"/>
    <w:rsid w:val="005B35B8"/>
    <w:rsid w:val="005B5592"/>
    <w:rsid w:val="005C0936"/>
    <w:rsid w:val="005C10C5"/>
    <w:rsid w:val="005C279B"/>
    <w:rsid w:val="005C512A"/>
    <w:rsid w:val="005C6142"/>
    <w:rsid w:val="005E2336"/>
    <w:rsid w:val="005E7C7A"/>
    <w:rsid w:val="005F2E88"/>
    <w:rsid w:val="005F399C"/>
    <w:rsid w:val="005F66AE"/>
    <w:rsid w:val="005F677D"/>
    <w:rsid w:val="005F7FD1"/>
    <w:rsid w:val="006000F7"/>
    <w:rsid w:val="00600145"/>
    <w:rsid w:val="00601FBD"/>
    <w:rsid w:val="00604696"/>
    <w:rsid w:val="006057FB"/>
    <w:rsid w:val="00610D39"/>
    <w:rsid w:val="006125F0"/>
    <w:rsid w:val="006143E0"/>
    <w:rsid w:val="00615567"/>
    <w:rsid w:val="006165DC"/>
    <w:rsid w:val="00617450"/>
    <w:rsid w:val="00617453"/>
    <w:rsid w:val="0062444C"/>
    <w:rsid w:val="00624D1A"/>
    <w:rsid w:val="00625C9F"/>
    <w:rsid w:val="00632DD2"/>
    <w:rsid w:val="00635A20"/>
    <w:rsid w:val="00636710"/>
    <w:rsid w:val="006373BC"/>
    <w:rsid w:val="006427D4"/>
    <w:rsid w:val="0064484A"/>
    <w:rsid w:val="00647D8D"/>
    <w:rsid w:val="00656D7D"/>
    <w:rsid w:val="006600CA"/>
    <w:rsid w:val="00660127"/>
    <w:rsid w:val="00661444"/>
    <w:rsid w:val="00661A45"/>
    <w:rsid w:val="006626E7"/>
    <w:rsid w:val="00662CCA"/>
    <w:rsid w:val="006671A0"/>
    <w:rsid w:val="00667E5C"/>
    <w:rsid w:val="00667F2A"/>
    <w:rsid w:val="0067094D"/>
    <w:rsid w:val="00675A01"/>
    <w:rsid w:val="006762D7"/>
    <w:rsid w:val="00677515"/>
    <w:rsid w:val="00693A16"/>
    <w:rsid w:val="0069413E"/>
    <w:rsid w:val="006943AF"/>
    <w:rsid w:val="0069512D"/>
    <w:rsid w:val="006957B7"/>
    <w:rsid w:val="006969C7"/>
    <w:rsid w:val="00696B43"/>
    <w:rsid w:val="006A3108"/>
    <w:rsid w:val="006A6C22"/>
    <w:rsid w:val="006A7740"/>
    <w:rsid w:val="006A7A14"/>
    <w:rsid w:val="006B12A1"/>
    <w:rsid w:val="006B266B"/>
    <w:rsid w:val="006B68DF"/>
    <w:rsid w:val="006C62AC"/>
    <w:rsid w:val="006D4724"/>
    <w:rsid w:val="006D4D28"/>
    <w:rsid w:val="006D6333"/>
    <w:rsid w:val="006E3277"/>
    <w:rsid w:val="006E3527"/>
    <w:rsid w:val="006E357B"/>
    <w:rsid w:val="006F1137"/>
    <w:rsid w:val="00704828"/>
    <w:rsid w:val="0071352B"/>
    <w:rsid w:val="007156A3"/>
    <w:rsid w:val="00720D17"/>
    <w:rsid w:val="00732A88"/>
    <w:rsid w:val="00734606"/>
    <w:rsid w:val="00742B24"/>
    <w:rsid w:val="00751ED9"/>
    <w:rsid w:val="00751FCD"/>
    <w:rsid w:val="00755782"/>
    <w:rsid w:val="007564CE"/>
    <w:rsid w:val="00762E88"/>
    <w:rsid w:val="00763A34"/>
    <w:rsid w:val="00766181"/>
    <w:rsid w:val="007701F9"/>
    <w:rsid w:val="00771541"/>
    <w:rsid w:val="00773D33"/>
    <w:rsid w:val="00774DE1"/>
    <w:rsid w:val="007871B7"/>
    <w:rsid w:val="007876C1"/>
    <w:rsid w:val="00792063"/>
    <w:rsid w:val="007939D1"/>
    <w:rsid w:val="00796C54"/>
    <w:rsid w:val="007A3344"/>
    <w:rsid w:val="007A389C"/>
    <w:rsid w:val="007B67F4"/>
    <w:rsid w:val="007C02FD"/>
    <w:rsid w:val="007C6C43"/>
    <w:rsid w:val="007D0805"/>
    <w:rsid w:val="007D3D2C"/>
    <w:rsid w:val="007D4E20"/>
    <w:rsid w:val="007D7053"/>
    <w:rsid w:val="007E3AA3"/>
    <w:rsid w:val="007E4B1E"/>
    <w:rsid w:val="007E4EEE"/>
    <w:rsid w:val="007E4EF1"/>
    <w:rsid w:val="007E6626"/>
    <w:rsid w:val="007F57B4"/>
    <w:rsid w:val="007F6462"/>
    <w:rsid w:val="007F781B"/>
    <w:rsid w:val="00801685"/>
    <w:rsid w:val="00804937"/>
    <w:rsid w:val="008121BC"/>
    <w:rsid w:val="00822295"/>
    <w:rsid w:val="0082231A"/>
    <w:rsid w:val="00825D70"/>
    <w:rsid w:val="00825E2A"/>
    <w:rsid w:val="00826ED9"/>
    <w:rsid w:val="008275D8"/>
    <w:rsid w:val="00831D05"/>
    <w:rsid w:val="0084622A"/>
    <w:rsid w:val="00847394"/>
    <w:rsid w:val="00861B9F"/>
    <w:rsid w:val="00861F9C"/>
    <w:rsid w:val="008656E6"/>
    <w:rsid w:val="008710CA"/>
    <w:rsid w:val="00871563"/>
    <w:rsid w:val="008721B1"/>
    <w:rsid w:val="00875EA8"/>
    <w:rsid w:val="00877512"/>
    <w:rsid w:val="00880AF7"/>
    <w:rsid w:val="00883C40"/>
    <w:rsid w:val="00885E9C"/>
    <w:rsid w:val="008A01F9"/>
    <w:rsid w:val="008A1587"/>
    <w:rsid w:val="008A560F"/>
    <w:rsid w:val="008A685E"/>
    <w:rsid w:val="008A774F"/>
    <w:rsid w:val="008B1410"/>
    <w:rsid w:val="008B2DEE"/>
    <w:rsid w:val="008B3EDB"/>
    <w:rsid w:val="008B59E3"/>
    <w:rsid w:val="008C257D"/>
    <w:rsid w:val="008C726C"/>
    <w:rsid w:val="008E585F"/>
    <w:rsid w:val="008E6261"/>
    <w:rsid w:val="008F1D40"/>
    <w:rsid w:val="008F5DE3"/>
    <w:rsid w:val="008F63A3"/>
    <w:rsid w:val="008F65B8"/>
    <w:rsid w:val="00901ACB"/>
    <w:rsid w:val="00902265"/>
    <w:rsid w:val="0091005A"/>
    <w:rsid w:val="0091328F"/>
    <w:rsid w:val="0091406E"/>
    <w:rsid w:val="009241E6"/>
    <w:rsid w:val="00925960"/>
    <w:rsid w:val="009276D1"/>
    <w:rsid w:val="0092781F"/>
    <w:rsid w:val="00930E5C"/>
    <w:rsid w:val="00933324"/>
    <w:rsid w:val="00933655"/>
    <w:rsid w:val="009340D0"/>
    <w:rsid w:val="009364D4"/>
    <w:rsid w:val="00937821"/>
    <w:rsid w:val="0094032D"/>
    <w:rsid w:val="00944051"/>
    <w:rsid w:val="009452EC"/>
    <w:rsid w:val="00952A48"/>
    <w:rsid w:val="0095432C"/>
    <w:rsid w:val="00957A35"/>
    <w:rsid w:val="00957AC9"/>
    <w:rsid w:val="00964638"/>
    <w:rsid w:val="009759BE"/>
    <w:rsid w:val="00992F10"/>
    <w:rsid w:val="0099418F"/>
    <w:rsid w:val="00995093"/>
    <w:rsid w:val="009A3A3D"/>
    <w:rsid w:val="009A6221"/>
    <w:rsid w:val="009B11EB"/>
    <w:rsid w:val="009B6449"/>
    <w:rsid w:val="009C765E"/>
    <w:rsid w:val="009D2258"/>
    <w:rsid w:val="009D23F7"/>
    <w:rsid w:val="009D58DB"/>
    <w:rsid w:val="009D5EC3"/>
    <w:rsid w:val="009D60A3"/>
    <w:rsid w:val="009D7FF4"/>
    <w:rsid w:val="009E0B13"/>
    <w:rsid w:val="009E162C"/>
    <w:rsid w:val="009E1EBD"/>
    <w:rsid w:val="00A02955"/>
    <w:rsid w:val="00A02C44"/>
    <w:rsid w:val="00A034F0"/>
    <w:rsid w:val="00A062D3"/>
    <w:rsid w:val="00A07AA9"/>
    <w:rsid w:val="00A11976"/>
    <w:rsid w:val="00A125D5"/>
    <w:rsid w:val="00A34D04"/>
    <w:rsid w:val="00A36711"/>
    <w:rsid w:val="00A42302"/>
    <w:rsid w:val="00A45E0E"/>
    <w:rsid w:val="00A45FE9"/>
    <w:rsid w:val="00A474DB"/>
    <w:rsid w:val="00A526C9"/>
    <w:rsid w:val="00A5423C"/>
    <w:rsid w:val="00A605BE"/>
    <w:rsid w:val="00A61958"/>
    <w:rsid w:val="00A674BB"/>
    <w:rsid w:val="00A709D3"/>
    <w:rsid w:val="00A75766"/>
    <w:rsid w:val="00A760E5"/>
    <w:rsid w:val="00A76490"/>
    <w:rsid w:val="00A86AAE"/>
    <w:rsid w:val="00A90FD7"/>
    <w:rsid w:val="00A9431C"/>
    <w:rsid w:val="00A976F0"/>
    <w:rsid w:val="00AA4F05"/>
    <w:rsid w:val="00AC2602"/>
    <w:rsid w:val="00AC4D5D"/>
    <w:rsid w:val="00AC7844"/>
    <w:rsid w:val="00AD1AFB"/>
    <w:rsid w:val="00AD2477"/>
    <w:rsid w:val="00AD5086"/>
    <w:rsid w:val="00AE0F98"/>
    <w:rsid w:val="00AE27AB"/>
    <w:rsid w:val="00AE2B44"/>
    <w:rsid w:val="00AE3E59"/>
    <w:rsid w:val="00AE57B3"/>
    <w:rsid w:val="00AF33E2"/>
    <w:rsid w:val="00AF4719"/>
    <w:rsid w:val="00AF5255"/>
    <w:rsid w:val="00AF761E"/>
    <w:rsid w:val="00B02F3E"/>
    <w:rsid w:val="00B11B7D"/>
    <w:rsid w:val="00B2018B"/>
    <w:rsid w:val="00B272D6"/>
    <w:rsid w:val="00B30528"/>
    <w:rsid w:val="00B30779"/>
    <w:rsid w:val="00B372FE"/>
    <w:rsid w:val="00B44F16"/>
    <w:rsid w:val="00B548D8"/>
    <w:rsid w:val="00B626CE"/>
    <w:rsid w:val="00B65FA9"/>
    <w:rsid w:val="00B6601E"/>
    <w:rsid w:val="00B67A4C"/>
    <w:rsid w:val="00B728C7"/>
    <w:rsid w:val="00B728E7"/>
    <w:rsid w:val="00B87C7F"/>
    <w:rsid w:val="00B925A8"/>
    <w:rsid w:val="00B9607B"/>
    <w:rsid w:val="00BA1C92"/>
    <w:rsid w:val="00BB4ACC"/>
    <w:rsid w:val="00BB52D9"/>
    <w:rsid w:val="00BC1055"/>
    <w:rsid w:val="00BC5781"/>
    <w:rsid w:val="00BC7405"/>
    <w:rsid w:val="00BD17FF"/>
    <w:rsid w:val="00BD32ED"/>
    <w:rsid w:val="00BD3406"/>
    <w:rsid w:val="00BD4572"/>
    <w:rsid w:val="00BE444C"/>
    <w:rsid w:val="00BF240E"/>
    <w:rsid w:val="00BF4246"/>
    <w:rsid w:val="00BF7492"/>
    <w:rsid w:val="00C058EE"/>
    <w:rsid w:val="00C0688D"/>
    <w:rsid w:val="00C06AED"/>
    <w:rsid w:val="00C10873"/>
    <w:rsid w:val="00C112CC"/>
    <w:rsid w:val="00C215AE"/>
    <w:rsid w:val="00C22CC8"/>
    <w:rsid w:val="00C26D53"/>
    <w:rsid w:val="00C272E0"/>
    <w:rsid w:val="00C42977"/>
    <w:rsid w:val="00C455EC"/>
    <w:rsid w:val="00C52A1F"/>
    <w:rsid w:val="00C57C42"/>
    <w:rsid w:val="00C64EE9"/>
    <w:rsid w:val="00C65FC4"/>
    <w:rsid w:val="00C71F04"/>
    <w:rsid w:val="00C76728"/>
    <w:rsid w:val="00C8088E"/>
    <w:rsid w:val="00C85402"/>
    <w:rsid w:val="00CA17A6"/>
    <w:rsid w:val="00CA20CF"/>
    <w:rsid w:val="00CA2A0F"/>
    <w:rsid w:val="00CA6F3E"/>
    <w:rsid w:val="00CC1D9A"/>
    <w:rsid w:val="00CC490F"/>
    <w:rsid w:val="00CD5F39"/>
    <w:rsid w:val="00CE154D"/>
    <w:rsid w:val="00CE220B"/>
    <w:rsid w:val="00CE4883"/>
    <w:rsid w:val="00CF4BC8"/>
    <w:rsid w:val="00D05DDC"/>
    <w:rsid w:val="00D06B80"/>
    <w:rsid w:val="00D225A3"/>
    <w:rsid w:val="00D235BA"/>
    <w:rsid w:val="00D433B5"/>
    <w:rsid w:val="00D439C8"/>
    <w:rsid w:val="00D46447"/>
    <w:rsid w:val="00D5354D"/>
    <w:rsid w:val="00D64DC6"/>
    <w:rsid w:val="00D66359"/>
    <w:rsid w:val="00D75CB5"/>
    <w:rsid w:val="00D82033"/>
    <w:rsid w:val="00D8701D"/>
    <w:rsid w:val="00D90544"/>
    <w:rsid w:val="00DA28FC"/>
    <w:rsid w:val="00DA51BF"/>
    <w:rsid w:val="00DA75FE"/>
    <w:rsid w:val="00DB0D02"/>
    <w:rsid w:val="00DB1D47"/>
    <w:rsid w:val="00DB36F6"/>
    <w:rsid w:val="00DB384D"/>
    <w:rsid w:val="00DB408D"/>
    <w:rsid w:val="00DB43E7"/>
    <w:rsid w:val="00DB685C"/>
    <w:rsid w:val="00DC1B2F"/>
    <w:rsid w:val="00DC5BA8"/>
    <w:rsid w:val="00DD3BDB"/>
    <w:rsid w:val="00DD3CC7"/>
    <w:rsid w:val="00DE70BF"/>
    <w:rsid w:val="00DF32BD"/>
    <w:rsid w:val="00E14931"/>
    <w:rsid w:val="00E16174"/>
    <w:rsid w:val="00E16602"/>
    <w:rsid w:val="00E2012F"/>
    <w:rsid w:val="00E23568"/>
    <w:rsid w:val="00E3303E"/>
    <w:rsid w:val="00E355A4"/>
    <w:rsid w:val="00E42538"/>
    <w:rsid w:val="00E47A01"/>
    <w:rsid w:val="00E5131D"/>
    <w:rsid w:val="00E538B9"/>
    <w:rsid w:val="00E549B1"/>
    <w:rsid w:val="00E56302"/>
    <w:rsid w:val="00E56A5D"/>
    <w:rsid w:val="00E60B04"/>
    <w:rsid w:val="00E67237"/>
    <w:rsid w:val="00E67481"/>
    <w:rsid w:val="00E70525"/>
    <w:rsid w:val="00E738E8"/>
    <w:rsid w:val="00E75CCC"/>
    <w:rsid w:val="00E7622C"/>
    <w:rsid w:val="00E842D2"/>
    <w:rsid w:val="00EA088A"/>
    <w:rsid w:val="00EA2213"/>
    <w:rsid w:val="00EA2FBF"/>
    <w:rsid w:val="00EA3B50"/>
    <w:rsid w:val="00EA4F2D"/>
    <w:rsid w:val="00EA7E59"/>
    <w:rsid w:val="00EB0F8E"/>
    <w:rsid w:val="00EC1B3E"/>
    <w:rsid w:val="00EC408E"/>
    <w:rsid w:val="00ED57D2"/>
    <w:rsid w:val="00ED6590"/>
    <w:rsid w:val="00EE19B0"/>
    <w:rsid w:val="00EE19EE"/>
    <w:rsid w:val="00EE5906"/>
    <w:rsid w:val="00EE5D1A"/>
    <w:rsid w:val="00EE65E7"/>
    <w:rsid w:val="00EF2E90"/>
    <w:rsid w:val="00EF2F72"/>
    <w:rsid w:val="00EF64AE"/>
    <w:rsid w:val="00EF7016"/>
    <w:rsid w:val="00F004BC"/>
    <w:rsid w:val="00F04996"/>
    <w:rsid w:val="00F06486"/>
    <w:rsid w:val="00F1049B"/>
    <w:rsid w:val="00F11FD1"/>
    <w:rsid w:val="00F17472"/>
    <w:rsid w:val="00F17B44"/>
    <w:rsid w:val="00F21B8F"/>
    <w:rsid w:val="00F263DE"/>
    <w:rsid w:val="00F31FD5"/>
    <w:rsid w:val="00F36435"/>
    <w:rsid w:val="00F379C1"/>
    <w:rsid w:val="00F4211F"/>
    <w:rsid w:val="00F437D0"/>
    <w:rsid w:val="00F53286"/>
    <w:rsid w:val="00F56C33"/>
    <w:rsid w:val="00F579C0"/>
    <w:rsid w:val="00F60859"/>
    <w:rsid w:val="00F62BA2"/>
    <w:rsid w:val="00F65798"/>
    <w:rsid w:val="00F7089A"/>
    <w:rsid w:val="00F72AC1"/>
    <w:rsid w:val="00F737F4"/>
    <w:rsid w:val="00F75DF7"/>
    <w:rsid w:val="00F90B6C"/>
    <w:rsid w:val="00F92922"/>
    <w:rsid w:val="00F94B02"/>
    <w:rsid w:val="00FA2EFC"/>
    <w:rsid w:val="00FA3D4A"/>
    <w:rsid w:val="00FA620E"/>
    <w:rsid w:val="00FA7930"/>
    <w:rsid w:val="00FA7E87"/>
    <w:rsid w:val="00FB082B"/>
    <w:rsid w:val="00FB5561"/>
    <w:rsid w:val="00FC2476"/>
    <w:rsid w:val="00FC74FC"/>
    <w:rsid w:val="00FD3296"/>
    <w:rsid w:val="00FD3EF6"/>
    <w:rsid w:val="00FE052E"/>
    <w:rsid w:val="00FE1C80"/>
    <w:rsid w:val="00FE24AD"/>
    <w:rsid w:val="00FE2C4C"/>
    <w:rsid w:val="00FE4E4D"/>
    <w:rsid w:val="00FE6459"/>
    <w:rsid w:val="00FF0AAF"/>
    <w:rsid w:val="00FF0F9B"/>
    <w:rsid w:val="00FF1379"/>
    <w:rsid w:val="00FF382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0B04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E60B04"/>
    <w:pPr>
      <w:keepNext/>
      <w:numPr>
        <w:numId w:val="1"/>
      </w:numPr>
      <w:suppressAutoHyphens/>
      <w:spacing w:after="0" w:line="240" w:lineRule="auto"/>
      <w:outlineLvl w:val="0"/>
    </w:pPr>
    <w:rPr>
      <w:rFonts w:ascii="Times New Roman" w:eastAsia="Times New Roman" w:hAnsi="Times New Roman"/>
      <w:b/>
      <w:sz w:val="20"/>
      <w:szCs w:val="20"/>
      <w:lang w:eastAsia="ar-SA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8457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D3D2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60B04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paragraph" w:styleId="a3">
    <w:name w:val="header"/>
    <w:basedOn w:val="a"/>
    <w:link w:val="a4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60B04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60B04"/>
    <w:rPr>
      <w:rFonts w:ascii="Calibri" w:eastAsia="Calibri" w:hAnsi="Calibri" w:cs="Times New Roman"/>
    </w:rPr>
  </w:style>
  <w:style w:type="character" w:styleId="a7">
    <w:name w:val="Hyperlink"/>
    <w:basedOn w:val="a0"/>
    <w:uiPriority w:val="99"/>
    <w:rsid w:val="00E60B04"/>
    <w:rPr>
      <w:color w:val="0000FF"/>
      <w:u w:val="single"/>
    </w:rPr>
  </w:style>
  <w:style w:type="paragraph" w:styleId="a8">
    <w:name w:val="Normal (Web)"/>
    <w:basedOn w:val="a"/>
    <w:uiPriority w:val="99"/>
    <w:unhideWhenUsed/>
    <w:rsid w:val="00E60B0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47D8D"/>
  </w:style>
  <w:style w:type="character" w:styleId="a9">
    <w:name w:val="Strong"/>
    <w:basedOn w:val="a0"/>
    <w:uiPriority w:val="22"/>
    <w:qFormat/>
    <w:rsid w:val="00647D8D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28457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2">
    <w:name w:val="Body Text Indent 2"/>
    <w:basedOn w:val="a"/>
    <w:link w:val="20"/>
    <w:rsid w:val="007F6462"/>
    <w:pPr>
      <w:spacing w:after="0" w:line="360" w:lineRule="auto"/>
      <w:ind w:firstLine="540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7F646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a">
    <w:name w:val="Normal Indent"/>
    <w:basedOn w:val="a"/>
    <w:semiHidden/>
    <w:unhideWhenUsed/>
    <w:rsid w:val="00751ED9"/>
    <w:pPr>
      <w:spacing w:after="0" w:line="360" w:lineRule="auto"/>
      <w:ind w:firstLine="624"/>
      <w:jc w:val="both"/>
    </w:pPr>
    <w:rPr>
      <w:rFonts w:ascii="Times New Roman" w:eastAsia="Times New Roman" w:hAnsi="Times New Roman"/>
      <w:sz w:val="28"/>
      <w:szCs w:val="20"/>
    </w:rPr>
  </w:style>
  <w:style w:type="paragraph" w:customStyle="1" w:styleId="ab">
    <w:name w:val="Содержимое таблицы"/>
    <w:basedOn w:val="a"/>
    <w:rsid w:val="00901ACB"/>
    <w:pPr>
      <w:suppressLineNumbers/>
      <w:suppressAutoHyphens/>
      <w:spacing w:after="0" w:line="240" w:lineRule="auto"/>
    </w:pPr>
    <w:rPr>
      <w:rFonts w:ascii="Times New Roman" w:eastAsia="Times New Roman" w:hAnsi="Times New Roman"/>
      <w:sz w:val="20"/>
      <w:szCs w:val="20"/>
      <w:lang w:eastAsia="ar-SA"/>
    </w:rPr>
  </w:style>
  <w:style w:type="character" w:styleId="ac">
    <w:name w:val="Emphasis"/>
    <w:basedOn w:val="a0"/>
    <w:uiPriority w:val="20"/>
    <w:qFormat/>
    <w:rsid w:val="002F5379"/>
    <w:rPr>
      <w:i/>
      <w:iCs/>
    </w:rPr>
  </w:style>
  <w:style w:type="paragraph" w:styleId="ad">
    <w:name w:val="List Paragraph"/>
    <w:basedOn w:val="a"/>
    <w:uiPriority w:val="34"/>
    <w:qFormat/>
    <w:rsid w:val="00DB36F6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31">
    <w:name w:val="Body Text Indent 3"/>
    <w:basedOn w:val="a"/>
    <w:link w:val="32"/>
    <w:uiPriority w:val="99"/>
    <w:semiHidden/>
    <w:unhideWhenUsed/>
    <w:rsid w:val="00625C9F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625C9F"/>
    <w:rPr>
      <w:rFonts w:ascii="Calibri" w:eastAsia="Calibri" w:hAnsi="Calibri" w:cs="Times New Roman"/>
      <w:sz w:val="16"/>
      <w:szCs w:val="16"/>
    </w:rPr>
  </w:style>
  <w:style w:type="paragraph" w:customStyle="1" w:styleId="11">
    <w:name w:val="Обычный (веб)1"/>
    <w:basedOn w:val="a"/>
    <w:rsid w:val="00126F3B"/>
    <w:pPr>
      <w:suppressAutoHyphens/>
      <w:spacing w:before="28" w:after="28" w:line="100" w:lineRule="atLeast"/>
    </w:pPr>
    <w:rPr>
      <w:rFonts w:ascii="Times New Roman" w:eastAsia="Times New Roman" w:hAnsi="Times New Roman"/>
      <w:kern w:val="2"/>
      <w:sz w:val="24"/>
      <w:szCs w:val="24"/>
      <w:lang w:eastAsia="ar-SA"/>
    </w:rPr>
  </w:style>
  <w:style w:type="character" w:customStyle="1" w:styleId="time-date">
    <w:name w:val="time-date"/>
    <w:basedOn w:val="a0"/>
    <w:rsid w:val="00D06B80"/>
  </w:style>
  <w:style w:type="character" w:styleId="ae">
    <w:name w:val="FollowedHyperlink"/>
    <w:basedOn w:val="a0"/>
    <w:uiPriority w:val="99"/>
    <w:semiHidden/>
    <w:unhideWhenUsed/>
    <w:rsid w:val="007E4EF1"/>
    <w:rPr>
      <w:color w:val="800080" w:themeColor="followedHyperlink"/>
      <w:u w:val="single"/>
    </w:rPr>
  </w:style>
  <w:style w:type="paragraph" w:styleId="af">
    <w:name w:val="Body Text Indent"/>
    <w:basedOn w:val="a"/>
    <w:link w:val="af0"/>
    <w:uiPriority w:val="99"/>
    <w:unhideWhenUsed/>
    <w:rsid w:val="003E24F4"/>
    <w:pPr>
      <w:spacing w:after="120"/>
      <w:ind w:left="283"/>
    </w:pPr>
  </w:style>
  <w:style w:type="character" w:customStyle="1" w:styleId="af0">
    <w:name w:val="Основной текст с отступом Знак"/>
    <w:basedOn w:val="a0"/>
    <w:link w:val="af"/>
    <w:uiPriority w:val="99"/>
    <w:rsid w:val="003E24F4"/>
    <w:rPr>
      <w:rFonts w:ascii="Calibri" w:eastAsia="Calibri" w:hAnsi="Calibri" w:cs="Times New Roman"/>
    </w:rPr>
  </w:style>
  <w:style w:type="character" w:customStyle="1" w:styleId="textexposedshow">
    <w:name w:val="text_exposed_show"/>
    <w:basedOn w:val="a0"/>
    <w:rsid w:val="009E162C"/>
  </w:style>
  <w:style w:type="character" w:customStyle="1" w:styleId="40">
    <w:name w:val="Заголовок 4 Знак"/>
    <w:basedOn w:val="a0"/>
    <w:link w:val="4"/>
    <w:uiPriority w:val="9"/>
    <w:semiHidden/>
    <w:rsid w:val="007D3D2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f1">
    <w:name w:val="Balloon Text"/>
    <w:basedOn w:val="a"/>
    <w:link w:val="af2"/>
    <w:uiPriority w:val="99"/>
    <w:semiHidden/>
    <w:unhideWhenUsed/>
    <w:rsid w:val="00E705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E70525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733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5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5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02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0010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5069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0881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124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7943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8666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185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539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527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270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4072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916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9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2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2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8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4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8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51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931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110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608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8765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4901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241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703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430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309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280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6265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4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2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0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6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775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811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887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924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870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7891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8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3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7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0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2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25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57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90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388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139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4198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040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2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93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71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82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77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519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46776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32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4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8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4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64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699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4309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2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2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523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6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9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9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1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6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5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779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29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7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1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57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865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120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33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0507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922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45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44C79EA-E098-4FC8-8538-34C4582FC4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468</Words>
  <Characters>2668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OPFR</Company>
  <LinksUpToDate>false</LinksUpToDate>
  <CharactersWithSpaces>3130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m39307</dc:creator>
  <cp:lastModifiedBy>Адми</cp:lastModifiedBy>
  <cp:revision>3</cp:revision>
  <cp:lastPrinted>2021-04-21T07:05:00Z</cp:lastPrinted>
  <dcterms:created xsi:type="dcterms:W3CDTF">2021-04-21T06:56:00Z</dcterms:created>
  <dcterms:modified xsi:type="dcterms:W3CDTF">2021-04-21T07:05:00Z</dcterms:modified>
</cp:coreProperties>
</file>