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EFF" w:rsidRDefault="002F6EFF" w:rsidP="002F6EFF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6042D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Школьникам о пенсиях на сайте ПФР</w:t>
      </w:r>
    </w:p>
    <w:p w:rsidR="002F6EFF" w:rsidRDefault="002F6EFF" w:rsidP="002F6EFF">
      <w:pPr>
        <w:shd w:val="clear" w:color="auto" w:fill="FFFFFF"/>
        <w:spacing w:after="72" w:line="240" w:lineRule="auto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22 марта 2022 года</w:t>
      </w:r>
    </w:p>
    <w:p w:rsidR="002F6EFF" w:rsidRDefault="00514D60" w:rsidP="002F6EF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2F6EFF" w:rsidRPr="00A6042D">
        <w:rPr>
          <w:rFonts w:ascii="Times New Roman" w:eastAsia="Times New Roman" w:hAnsi="Times New Roman"/>
          <w:sz w:val="24"/>
          <w:szCs w:val="24"/>
          <w:lang w:eastAsia="ru-RU"/>
        </w:rPr>
        <w:t>бучающий сайт «Школьникам о пенсиях» призван помочь старшеклассникам узнать основы пенсионного обеспечения и страхования, факторы, влияющие на размер пенсии, и заработать достойную пенсию в будущем.</w:t>
      </w:r>
    </w:p>
    <w:p w:rsidR="002F6EFF" w:rsidRPr="00A6042D" w:rsidRDefault="00514D60" w:rsidP="002F6EF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4D60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8475" cy="3409950"/>
            <wp:effectExtent l="19050" t="0" r="9525" b="0"/>
            <wp:wrapSquare wrapText="bothSides"/>
            <wp:docPr id="2" name="Рисунок 3" descr="C:\Users\Адми\Desktop\картинки для релизов\2022\Всё о будущей пен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картинки для релизов\2022\Всё о будущей пенс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D6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внимание, что у</w:t>
      </w:r>
      <w:r w:rsidR="002F6EFF" w:rsidRPr="00A6042D">
        <w:rPr>
          <w:rFonts w:ascii="Times New Roman" w:eastAsia="Times New Roman" w:hAnsi="Times New Roman"/>
          <w:sz w:val="24"/>
          <w:szCs w:val="24"/>
          <w:lang w:eastAsia="ru-RU"/>
        </w:rPr>
        <w:t>чебный портал рассказывает в увлекательной и наглядной форме о пенсионном обеспечении в </w:t>
      </w:r>
      <w:r w:rsidR="002F6EFF" w:rsidRPr="002F6EFF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="002F6EFF" w:rsidRPr="00A6042D">
        <w:rPr>
          <w:rFonts w:ascii="Times New Roman" w:eastAsia="Times New Roman" w:hAnsi="Times New Roman"/>
          <w:sz w:val="24"/>
          <w:szCs w:val="24"/>
          <w:lang w:eastAsia="ru-RU"/>
        </w:rPr>
        <w:t>, о его прямой связи с работой, зарплатой, учебой, рождением детей, службой в армии и другими факторами жизни любого человека.</w:t>
      </w:r>
    </w:p>
    <w:p w:rsidR="002F6EFF" w:rsidRPr="00A6042D" w:rsidRDefault="002F6EFF" w:rsidP="002607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На сайте «Школьникам о пенсиях» https://school.pfr.gov.ru/ в доступной форме показаны принципы формирования будущей пенсии, продемонстрирована формула ее расчета. Информационные материалы не только для школьников, но и для родителей и педагогов сгруппированы по разделам: «О пенсии», «История», «Калькулятор», «Симулятор», «Тест», «Поищем ответы», «О </w:t>
      </w:r>
      <w:r w:rsidRPr="002F6EFF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», «Материалы для учителей и родителей».</w:t>
      </w:r>
    </w:p>
    <w:p w:rsidR="002F6EFF" w:rsidRPr="00A6042D" w:rsidRDefault="002F6EFF" w:rsidP="002607B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В разделе «Материалы для учителей и родителей» представлен примерный план урока «Что нужно знать о пенсии в </w:t>
      </w:r>
      <w:r w:rsidRPr="002F6EFF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» и учебные пособия «Всё о будущей пенсии: для учебы и жизни». Педагоги также могут использовать интернет-ресурс и размещенные на нем материалы для проведения уроков по пенсионной грамотности.</w:t>
      </w:r>
    </w:p>
    <w:p w:rsidR="002F6EFF" w:rsidRPr="00A6042D" w:rsidRDefault="002F6EFF" w:rsidP="002607BF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Ежегодно в учебник «Всё о будущей пенсии: для учебы и жизни» вносятся изменения, соответствующие произошедшим за год нововведениям в самой пенсионной системе. Самые большие правки в учебнике произошли в 2015 году, когда в </w:t>
      </w:r>
      <w:r w:rsidRPr="002F6EFF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 была введена в действие новая пенсионная формула. Теперь на его страницах учащиеся могут найти доступные объяснения о стаже, необходимом количестве и стоимости пенсионных коэффициентов, как белая зарплата влияет на размер будущей пенсии.</w:t>
      </w:r>
    </w:p>
    <w:p w:rsidR="002F6EFF" w:rsidRPr="00A6042D" w:rsidRDefault="002F6EFF" w:rsidP="002F6EFF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Посетители сайта «Школьникам о пенсиях» смогут не только узнать интересные цифры и факты, историю пенсионного обеспечения в </w:t>
      </w:r>
      <w:r w:rsidRPr="002F6EFF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, но и смоделировать своё будущее и задать вопросы официальному представителю </w:t>
      </w:r>
      <w:r w:rsidRPr="002F6EFF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A604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6EFF" w:rsidRDefault="002F6EFF" w:rsidP="002F6EFF"/>
    <w:p w:rsidR="000D5706" w:rsidRPr="002F6EFF" w:rsidRDefault="000D5706" w:rsidP="002F6EFF"/>
    <w:sectPr w:rsidR="000D5706" w:rsidRPr="002F6EF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3E3" w:rsidRDefault="00CE33E3" w:rsidP="00E60B04">
      <w:pPr>
        <w:spacing w:after="0" w:line="240" w:lineRule="auto"/>
      </w:pPr>
      <w:r>
        <w:separator/>
      </w:r>
    </w:p>
  </w:endnote>
  <w:endnote w:type="continuationSeparator" w:id="0">
    <w:p w:rsidR="00CE33E3" w:rsidRDefault="00CE33E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3E3" w:rsidRDefault="00CE33E3" w:rsidP="00E60B04">
      <w:pPr>
        <w:spacing w:after="0" w:line="240" w:lineRule="auto"/>
      </w:pPr>
      <w:r>
        <w:separator/>
      </w:r>
    </w:p>
  </w:footnote>
  <w:footnote w:type="continuationSeparator" w:id="0">
    <w:p w:rsidR="00CE33E3" w:rsidRDefault="00CE33E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71DC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71DC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07BF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2F6EFF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14D60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33E3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1DC4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E3B3B-23F8-404A-AF4A-43E88CE8C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2022-03-21T08:40:00Z</cp:lastPrinted>
  <dcterms:created xsi:type="dcterms:W3CDTF">2022-03-21T08:32:00Z</dcterms:created>
  <dcterms:modified xsi:type="dcterms:W3CDTF">2022-03-21T08:42:00Z</dcterms:modified>
</cp:coreProperties>
</file>