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378" w:rsidRPr="00537822" w:rsidRDefault="008513B8" w:rsidP="00F3537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Сп</w:t>
      </w:r>
      <w:r w:rsidRPr="00537822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ециалисты ПФР</w:t>
      </w:r>
      <w:r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 </w:t>
      </w:r>
      <w:r w:rsidRPr="00537822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готовы оказать </w:t>
      </w:r>
      <w:r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к</w:t>
      </w:r>
      <w:r w:rsidR="00F35378" w:rsidRPr="00537822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онсультации и  </w:t>
      </w:r>
      <w:r w:rsidR="00F35378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разъяснения </w:t>
      </w:r>
      <w:r w:rsidR="00F35378" w:rsidRPr="00537822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предпенсионерам </w:t>
      </w:r>
    </w:p>
    <w:p w:rsidR="00F35378" w:rsidRPr="00463D8F" w:rsidRDefault="00F35378" w:rsidP="00566B0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1</w:t>
      </w:r>
      <w:r w:rsidR="008513B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7</w:t>
      </w:r>
      <w:r w:rsidRPr="00463D8F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июня 2019</w:t>
      </w:r>
      <w:r w:rsidR="00566B0F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г.</w:t>
      </w:r>
    </w:p>
    <w:p w:rsidR="00F35378" w:rsidRDefault="00F35378" w:rsidP="00566B0F">
      <w:pPr>
        <w:pStyle w:val="a8"/>
        <w:spacing w:before="0" w:beforeAutospacing="0" w:after="0" w:afterAutospacing="0"/>
        <w:jc w:val="both"/>
        <w:rPr>
          <w:rStyle w:val="aa"/>
        </w:rPr>
      </w:pPr>
      <w:r w:rsidRPr="00537822">
        <w:rPr>
          <w:b/>
        </w:rPr>
        <w:t>ГУ-Главное управление ПФР №9 по г.Москве и Московской</w:t>
      </w:r>
      <w:r>
        <w:t xml:space="preserve"> области в связи с поступающими обращениями и вопросами на телефон «Горячей линии» напоминает, что согласно положениям Федерального закона от 30.10.2018 № 378-ФЗ «О внесении изменений в статьи 391 и 407 части второй Налогового кодекса Российской Федерации» право на налоговые льготы имею</w:t>
      </w:r>
      <w:bookmarkStart w:id="0" w:name="_GoBack"/>
      <w:bookmarkEnd w:id="0"/>
      <w:r>
        <w:t>т физические лица, соответствующие условиям, необходимым для назначения пенсии в соответствии с законодательством РФ, действовавшим на 31 декабря 2018 года, то есть </w:t>
      </w:r>
      <w:r>
        <w:rPr>
          <w:rStyle w:val="aa"/>
        </w:rPr>
        <w:t>женщины по достижении возраста 55 лет и мужчины по достижении возраста 60 лет.</w:t>
      </w:r>
    </w:p>
    <w:p w:rsidR="00F35378" w:rsidRDefault="00F35378" w:rsidP="00F353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Главного управления ПФР №9 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в ежедневном режиме ведут заблаговременную работу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предпенсио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>нерам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и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 готовы оказать помощь в сборе и проверке документов, подтверждающих пенсионные права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й на индивидуальном лицевом счёте (ИЛС), 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>содействие в направлении запросов о подтверждении стажа, заработной платы и другой значимой информации.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едставить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 для оценки пенсионных прав можно за 1 год до наступления пенсионного возраста. Подать заявление о назначении пенсии – за 1 месяц в любом управлении ПФР либо через Личный кабинет гражданина.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35378" w:rsidRPr="00BC25F7" w:rsidRDefault="00F35378" w:rsidP="00F3537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0363B">
        <w:rPr>
          <w:rFonts w:ascii="Times New Roman" w:eastAsia="Times New Roman" w:hAnsi="Times New Roman"/>
          <w:sz w:val="24"/>
          <w:szCs w:val="24"/>
          <w:lang w:eastAsia="ru-RU"/>
        </w:rPr>
        <w:t xml:space="preserve">«В части мер социальной поддержки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вопросах</w:t>
      </w:r>
      <w:r w:rsidRPr="0010363B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занятости и диспансеризации предпенсионерами в 2019 году, исходя из того, что «новый» общеустановленный возраст для женщин - 56 лет и для мужчин – 61 год,  являются женщины 1964, 1965, 1966, 1967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10363B">
        <w:rPr>
          <w:rFonts w:ascii="Times New Roman" w:eastAsia="Times New Roman" w:hAnsi="Times New Roman"/>
          <w:sz w:val="24"/>
          <w:szCs w:val="24"/>
          <w:lang w:eastAsia="ru-RU"/>
        </w:rPr>
        <w:t xml:space="preserve"> 1968 г.г. рождения, мужчины – 1959, 1960, 1961, 1962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10363B">
        <w:rPr>
          <w:rFonts w:ascii="Times New Roman" w:eastAsia="Times New Roman" w:hAnsi="Times New Roman"/>
          <w:sz w:val="24"/>
          <w:szCs w:val="24"/>
          <w:lang w:eastAsia="ru-RU"/>
        </w:rPr>
        <w:t xml:space="preserve"> 1963 г.г. рождения. В 2020 году, исходя из общеустановленного «нового» возраста в 57 лет для женщин и 62 года для мужчин, предпенсионерами являются женщины 1965, 1966, 1967 и 1968 г.г. рождения и мужчины 1960, 1961, 1962 и 1963 г.г. рождения и так далее до 2028 года – окончания переходного периода по установлению «нового» пенсионного возраста. Меры социальной поддержки для граждан предпенсионного возраста установлены не только федеральным, но и региональным законодательством» - отметила </w:t>
      </w:r>
      <w:r w:rsidRPr="00BC25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Тарасова. </w:t>
      </w:r>
    </w:p>
    <w:p w:rsidR="00F35378" w:rsidRDefault="00F35378" w:rsidP="00F353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25F7">
        <w:rPr>
          <w:rFonts w:ascii="Times New Roman" w:hAnsi="Times New Roman"/>
          <w:b/>
          <w:sz w:val="24"/>
          <w:szCs w:val="24"/>
        </w:rPr>
        <w:t>СПРАВОЧНО: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BC25F7">
        <w:rPr>
          <w:rFonts w:ascii="Times New Roman" w:hAnsi="Times New Roman"/>
          <w:sz w:val="24"/>
          <w:szCs w:val="24"/>
        </w:rPr>
        <w:t>Москв</w:t>
      </w:r>
      <w:r>
        <w:rPr>
          <w:rFonts w:ascii="Times New Roman" w:hAnsi="Times New Roman"/>
          <w:sz w:val="24"/>
          <w:szCs w:val="24"/>
        </w:rPr>
        <w:t>а -</w:t>
      </w:r>
      <w:r w:rsidRPr="00BC25F7">
        <w:rPr>
          <w:rFonts w:ascii="Times New Roman" w:hAnsi="Times New Roman"/>
          <w:sz w:val="24"/>
          <w:szCs w:val="24"/>
        </w:rPr>
        <w:t xml:space="preserve"> закон №19 от 26.09.2018 «О дополнительных мерах поддержки жителей города Москвы в связи с изменениями федерального законодательства в области пенсионного обеспечения»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C25F7">
        <w:rPr>
          <w:rFonts w:ascii="Times New Roman" w:hAnsi="Times New Roman"/>
          <w:sz w:val="24"/>
          <w:szCs w:val="24"/>
        </w:rPr>
        <w:t>Московск</w:t>
      </w:r>
      <w:r>
        <w:rPr>
          <w:rFonts w:ascii="Times New Roman" w:hAnsi="Times New Roman"/>
          <w:sz w:val="24"/>
          <w:szCs w:val="24"/>
        </w:rPr>
        <w:t>ая</w:t>
      </w:r>
      <w:r w:rsidRPr="00BC25F7">
        <w:rPr>
          <w:rFonts w:ascii="Times New Roman" w:hAnsi="Times New Roman"/>
          <w:sz w:val="24"/>
          <w:szCs w:val="24"/>
        </w:rPr>
        <w:t xml:space="preserve"> области – закон №153/2018-ОЗ «О внесении изменений в некоторые законы Московской области, регулирующие предоставление мер социальной поддержки» и </w:t>
      </w:r>
      <w:r>
        <w:rPr>
          <w:rFonts w:ascii="Times New Roman" w:hAnsi="Times New Roman"/>
          <w:sz w:val="24"/>
          <w:szCs w:val="24"/>
        </w:rPr>
        <w:t xml:space="preserve">закон </w:t>
      </w:r>
      <w:r w:rsidRPr="00BC25F7">
        <w:rPr>
          <w:rFonts w:ascii="Times New Roman" w:hAnsi="Times New Roman"/>
          <w:sz w:val="24"/>
          <w:szCs w:val="24"/>
        </w:rPr>
        <w:t>№154/2018-ОЗ «О внесении изменений в некоторые законы Московской области, регулирующие предоставление мер социальной поддержки отдельным категориям граждан, имеющим место жительства в Московской области, по бесплатному проезду на транспорте в городе Москве».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35378" w:rsidRPr="00F35378" w:rsidRDefault="00F35378" w:rsidP="00F35378">
      <w:pPr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sz w:val="24"/>
          <w:szCs w:val="24"/>
        </w:rPr>
      </w:pPr>
      <w:r w:rsidRPr="00F35378">
        <w:rPr>
          <w:rFonts w:ascii="Times New Roman" w:eastAsiaTheme="minorHAnsi" w:hAnsi="Times New Roman"/>
          <w:b/>
          <w:bCs/>
          <w:i/>
          <w:sz w:val="24"/>
          <w:szCs w:val="24"/>
        </w:rPr>
        <w:t xml:space="preserve">Льготы в предпенсионном возрасте жителей г.Москвы и Московской области: </w:t>
      </w:r>
    </w:p>
    <w:p w:rsidR="00F35378" w:rsidRPr="00F35378" w:rsidRDefault="00F35378" w:rsidP="00F3537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35378">
        <w:rPr>
          <w:rFonts w:ascii="Times New Roman" w:hAnsi="Times New Roman"/>
          <w:i/>
          <w:sz w:val="24"/>
          <w:szCs w:val="24"/>
        </w:rPr>
        <w:t>Пособие по безработице в повышенном размере 11 280 рублей.</w:t>
      </w:r>
    </w:p>
    <w:p w:rsidR="00F35378" w:rsidRPr="00F35378" w:rsidRDefault="00F35378" w:rsidP="00F3537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35378">
        <w:rPr>
          <w:rFonts w:ascii="Times New Roman" w:hAnsi="Times New Roman"/>
          <w:i/>
          <w:sz w:val="24"/>
          <w:szCs w:val="24"/>
        </w:rPr>
        <w:t xml:space="preserve">Льгота по земельному налогу - 6 соток земли не облагаются налогом. </w:t>
      </w:r>
    </w:p>
    <w:p w:rsidR="00566B0F" w:rsidRDefault="00F35378" w:rsidP="00566B0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35378">
        <w:rPr>
          <w:rFonts w:ascii="Times New Roman" w:hAnsi="Times New Roman"/>
          <w:i/>
          <w:sz w:val="24"/>
          <w:szCs w:val="24"/>
        </w:rPr>
        <w:t xml:space="preserve">Льгота по имущественному налогу - предпенсионер имеет право не платить за один объект недвижимости в определенной категории. </w:t>
      </w:r>
    </w:p>
    <w:p w:rsidR="00F35378" w:rsidRPr="00F35378" w:rsidRDefault="00F35378" w:rsidP="00566B0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35378">
        <w:rPr>
          <w:rFonts w:ascii="Times New Roman" w:hAnsi="Times New Roman"/>
          <w:i/>
          <w:sz w:val="24"/>
          <w:szCs w:val="24"/>
        </w:rPr>
        <w:t xml:space="preserve">2 оплачиваемых дня в году для прохождения диспансеризации. </w:t>
      </w:r>
    </w:p>
    <w:p w:rsidR="00F35378" w:rsidRPr="00F35378" w:rsidRDefault="00F35378" w:rsidP="00F35378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F35378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lastRenderedPageBreak/>
        <w:t xml:space="preserve">Предпенсионера не могут уволить с работы без веских причин. </w:t>
      </w:r>
    </w:p>
    <w:p w:rsidR="00F35378" w:rsidRPr="00F35378" w:rsidRDefault="00F35378" w:rsidP="00F35378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F35378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Льготы на проезд в общественном транспорте или на оплату коммунальных платежей.</w:t>
      </w:r>
    </w:p>
    <w:p w:rsidR="00566B0F" w:rsidRDefault="00F35378" w:rsidP="00566B0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Theme="minorHAnsi" w:hAnsi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52775" cy="4457700"/>
            <wp:effectExtent l="19050" t="0" r="9525" b="0"/>
            <wp:wrapSquare wrapText="bothSides"/>
            <wp:docPr id="3" name="Рисунок 3" descr="C:\Users\Адми\Desktop\листовки\в мае 2019\обновлённые в июне 2019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листовки\в мае 2019\обновлённые в июне 2019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5378" w:rsidRPr="00463D8F" w:rsidRDefault="00F35378" w:rsidP="00566B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ВАЖНО</w:t>
      </w:r>
      <w:r w:rsidRPr="00BF7C0B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3D8F">
        <w:rPr>
          <w:rFonts w:ascii="Times New Roman" w:eastAsia="Times New Roman" w:hAnsi="Times New Roman"/>
          <w:sz w:val="24"/>
          <w:szCs w:val="24"/>
          <w:lang w:eastAsia="ru-RU"/>
        </w:rPr>
        <w:t>вся необходимая информация о стаже гражданина, количестве его пенсионных баллов всегда доступна в Личном кабинете гражданина на сайте ПФР  www.pfrf.ru. Воспользоваться сервисом довольно просто, достаточно быть зарегистрированным на Едином портале государственных услуг. Логин и пароль в Личном кабинете гражданина  точно такой же, как и на госуслугах. Сервис позволяет каждому человеку, независимо от возраста,  получить полную информацию о сформированных пенсионных правах в системе обязательного пенсионного страхования, в том числе, сведения о местах работы, перерывах в трудовой деятельности, страховых взносов от работодателей,  о своем стаже и  количестве пенсионных баллов.</w:t>
      </w:r>
    </w:p>
    <w:p w:rsidR="00F35378" w:rsidRDefault="00F35378" w:rsidP="00F3537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35378" w:rsidRPr="00463D8F" w:rsidRDefault="00F35378" w:rsidP="00F35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2A5E" w:rsidRPr="00F35378" w:rsidRDefault="00422A5E" w:rsidP="00F35378">
      <w:pPr>
        <w:rPr>
          <w:szCs w:val="24"/>
        </w:rPr>
      </w:pPr>
    </w:p>
    <w:sectPr w:rsidR="00422A5E" w:rsidRPr="00F3537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9E1" w:rsidRDefault="000679E1" w:rsidP="00E60B04">
      <w:pPr>
        <w:spacing w:after="0" w:line="240" w:lineRule="auto"/>
      </w:pPr>
      <w:r>
        <w:separator/>
      </w:r>
    </w:p>
  </w:endnote>
  <w:endnote w:type="continuationSeparator" w:id="0">
    <w:p w:rsidR="000679E1" w:rsidRDefault="000679E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9E1" w:rsidRDefault="000679E1" w:rsidP="00E60B04">
      <w:pPr>
        <w:spacing w:after="0" w:line="240" w:lineRule="auto"/>
      </w:pPr>
      <w:r>
        <w:separator/>
      </w:r>
    </w:p>
  </w:footnote>
  <w:footnote w:type="continuationSeparator" w:id="0">
    <w:p w:rsidR="000679E1" w:rsidRDefault="000679E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22C91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1FBD" w:rsidRDefault="00601FBD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601FBD" w:rsidRDefault="00601FBD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0679E1">
                            <w:pict>
                              <v:rect id="_x0000_i1026" style="width:0;height:1.5pt" o:hralign="center" o:hrstd="t" o:hr="t" fillcolor="gray" stroked="f"/>
                            </w:pict>
                          </w:r>
                        </w:p>
                        <w:p w:rsidR="00601FBD" w:rsidRDefault="00601FBD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601FBD" w:rsidRDefault="00601FBD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601FBD" w:rsidRDefault="00601FBD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0679E1">
                      <w:pict>
                        <v:rect id="_x0000_i1026" style="width:0;height:1.5pt" o:hralign="center" o:hrstd="t" o:hr="t" fillcolor="gray" stroked="f"/>
                      </w:pict>
                    </w:r>
                  </w:p>
                  <w:p w:rsidR="00601FBD" w:rsidRDefault="00601FBD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679E1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66B0F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22C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513B8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0555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C7705"/>
    <w:rsid w:val="00BD17FF"/>
    <w:rsid w:val="00BD3406"/>
    <w:rsid w:val="00BD3446"/>
    <w:rsid w:val="00BD4572"/>
    <w:rsid w:val="00BE38D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4745"/>
    <w:rsid w:val="00C455EC"/>
    <w:rsid w:val="00C50E57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5378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55C22C-90C3-40A0-BDF7-1F70AAA9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353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53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92A1B-E765-4638-AE51-CEF7BCB9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Павловская Виталия Александровна</cp:lastModifiedBy>
  <cp:revision>2</cp:revision>
  <cp:lastPrinted>2019-06-14T08:22:00Z</cp:lastPrinted>
  <dcterms:created xsi:type="dcterms:W3CDTF">2019-08-07T06:36:00Z</dcterms:created>
  <dcterms:modified xsi:type="dcterms:W3CDTF">2019-08-07T06:36:00Z</dcterms:modified>
</cp:coreProperties>
</file>