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b0a55d6798dd1f101c66e1a081350d1e9ef5a"/>
    <w:p>
      <w:pPr>
        <w:pStyle w:val="Heading3"/>
      </w:pPr>
      <w:r>
        <w:t xml:space="preserve">Постановление Правительства Москвы от 2 июня 2009 года N 513-ПП</w:t>
      </w:r>
    </w:p>
    <w:p>
      <w:pPr>
        <w:pStyle w:val="FirstParagraph"/>
      </w:pPr>
      <w:r>
        <w:t xml:space="preserve">02.06.2009</w:t>
      </w:r>
    </w:p>
    <w:p>
      <w:pPr>
        <w:pStyle w:val="BodyText"/>
      </w:pPr>
      <w:r>
        <w:t xml:space="preserve">ПРАВИТЕЛЬСТВО МОСКВЫ</w:t>
      </w:r>
      <w:r>
        <w:t xml:space="preserve"> </w:t>
      </w:r>
      <w:r>
        <w:t xml:space="preserve">ПОСТАНОВЛЕНИЕ от 2 июня 2009 года N 513-ПП</w:t>
      </w:r>
      <w:r>
        <w:t xml:space="preserve"> </w:t>
      </w:r>
      <w:r>
        <w:t xml:space="preserve">Об антикоррупционной экспертизе проектов правовых актов органов и должностных лиц исполнительной власти города Москвы</w:t>
      </w:r>
      <w:r>
        <w:t xml:space="preserve"> </w:t>
      </w:r>
      <w:r>
        <w:t xml:space="preserve">(с изменениями на 13 октября 2009 года)</w:t>
      </w:r>
      <w:r>
        <w:t xml:space="preserve"> </w:t>
      </w:r>
      <w:r>
        <w:t xml:space="preserve">Документ с изменениями, внесенными:</w:t>
      </w:r>
      <w:r>
        <w:t xml:space="preserve"> </w:t>
      </w:r>
      <w:r>
        <w:t xml:space="preserve">постановлением Правительства Москвы от 13 октября 2009 года N 1115-ПП (Вестник Мэра и Правительства Москвы, N 60, 27.10.2009).</w:t>
      </w:r>
      <w:r>
        <w:t xml:space="preserve"> </w:t>
      </w:r>
      <w:r>
        <w:t xml:space="preserve">В целях предупреждения включения в проекты правовых актов органов и должностных лиц исполнительной власти города Москвы положений, способствующих созданию условий для проявления коррупции, Правительство Москвы</w:t>
      </w:r>
      <w:r>
        <w:t xml:space="preserve"> </w:t>
      </w:r>
      <w:r>
        <w:t xml:space="preserve">постановляет:</w:t>
      </w:r>
      <w:r>
        <w:t xml:space="preserve"> </w:t>
      </w:r>
      <w:r>
        <w:t xml:space="preserve">1. Органам и должностным лицам исполнительной власти города Москвы при подготовке и рассмотрении проектов правовых актов руководствоваться утвержденной постановлением Правительства Российской Федерации от 5 марта 2009 года N 196 Методикой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коррупции.</w:t>
      </w:r>
      <w:r>
        <w:t xml:space="preserve"> </w:t>
      </w:r>
      <w:r>
        <w:t xml:space="preserve">2. Утвердить:</w:t>
      </w:r>
      <w:r>
        <w:t xml:space="preserve"> </w:t>
      </w:r>
      <w:r>
        <w:t xml:space="preserve">2.1. Правила проведения антикоррупционной экспертизы проектов правовых актов в органах исполнительной власти города Москвы (приложение 1).</w:t>
      </w:r>
      <w:r>
        <w:t xml:space="preserve"> </w:t>
      </w:r>
      <w:r>
        <w:t xml:space="preserve">2.2. Правила проведения независимой антикоррупционной экспертизы проектов правовых актов органов и должностных лиц исполнительной власти города Москвы (приложение 2).</w:t>
      </w:r>
      <w:r>
        <w:t xml:space="preserve"> </w:t>
      </w:r>
      <w:r>
        <w:t xml:space="preserve">2.3. Раздел "Проекты нормативных правовых актов Мэра Москвы, Правительства Москвы и заключения к ним по результатам независимой антикоррупционной экспертизы", размещаемый на официальных сайтах органов исполнительной власти города Москвы, официальном сервере Правительства Москвы в сети Интернет (приложение 3) (пункт дополнительно включен с 7 ноября 2009 года постановлением Правительства Москвы от 13 октября 2009 года N 1115-ПП).</w:t>
      </w:r>
      <w:r>
        <w:t xml:space="preserve"> </w:t>
      </w:r>
      <w:r>
        <w:t xml:space="preserve">3. Управлению по организации работы с документами Правительства Москвы совместно с Правовым управлением Правительства Москвы до 15 июля 2009 года подготовить проект правового акта о внесении соответствующих изменений в Регламент Правительства Москвы.</w:t>
      </w:r>
      <w:r>
        <w:t xml:space="preserve"> </w:t>
      </w:r>
      <w:r>
        <w:t xml:space="preserve">4. Контроль за выполнением настоящего постановления возложить на руководителя Аппарата Мэра и Правительства Москвы Коробченко В.А.</w:t>
      </w:r>
      <w:r>
        <w:t xml:space="preserve"> </w:t>
      </w:r>
      <w:r>
        <w:t xml:space="preserve">Мэр Москвы Ю.М.Лужков</w:t>
      </w:r>
      <w:r>
        <w:t xml:space="preserve"> </w:t>
      </w:r>
      <w:r>
        <w:t xml:space="preserve">Приложение 1</w:t>
      </w:r>
      <w:r>
        <w:t xml:space="preserve"> </w:t>
      </w:r>
      <w:r>
        <w:t xml:space="preserve">к постановлению Правительства Москвы</w:t>
      </w:r>
      <w:r>
        <w:t xml:space="preserve"> </w:t>
      </w:r>
      <w:r>
        <w:t xml:space="preserve">от 2 июня 2009 года N 513-ПП</w:t>
      </w:r>
      <w:r>
        <w:t xml:space="preserve"> </w:t>
      </w:r>
      <w:r>
        <w:t xml:space="preserve">ПРАВИЛА</w:t>
      </w:r>
      <w:r>
        <w:t xml:space="preserve"> </w:t>
      </w:r>
      <w:r>
        <w:t xml:space="preserve">проведения антикоррупционной экспертизы проектов правовых</w:t>
      </w:r>
      <w:r>
        <w:t xml:space="preserve"> </w:t>
      </w:r>
      <w:r>
        <w:t xml:space="preserve">актов в органах исполнительной власти города Москвы</w:t>
      </w:r>
      <w:r>
        <w:t xml:space="preserve"> </w:t>
      </w:r>
      <w:r>
        <w:t xml:space="preserve">1. Антикоррупционной экспертизе в органах исполнительной власти города Москвы подлежат проекты:</w:t>
      </w:r>
      <w:r>
        <w:t xml:space="preserve"> </w:t>
      </w:r>
      <w:r>
        <w:t xml:space="preserve">1.1. Указов и распоряжений Мэра Москвы.</w:t>
      </w:r>
      <w:r>
        <w:t xml:space="preserve"> </w:t>
      </w:r>
      <w:r>
        <w:t xml:space="preserve">1.2. Постановлений и распоряжений Правительства Москвы.</w:t>
      </w:r>
      <w:r>
        <w:t xml:space="preserve"> </w:t>
      </w:r>
      <w:r>
        <w:t xml:space="preserve">1.3. Распоряжений первых заместителей и заместителей Мэра Москвы в Правительстве Москвы.</w:t>
      </w:r>
      <w:r>
        <w:t xml:space="preserve"> </w:t>
      </w:r>
      <w:r>
        <w:t xml:space="preserve">1.4. Приказов и распоряжений органов исполнительной власти города Москвы.</w:t>
      </w:r>
      <w:r>
        <w:t xml:space="preserve"> </w:t>
      </w:r>
      <w:r>
        <w:t xml:space="preserve">2. Органы и должностные лица исполнительной власти города Москвы, осуществляющие согласование проекта правового акта, при наличии замечаний о признаках коррупциогенности, излагают их в письменной форме в порядке, установленном Регламентом Правительства Москвы, утвержденным постановлением Правительства Москвы от 21 февраля 2006 года N 112-ПП.</w:t>
      </w:r>
      <w:r>
        <w:t xml:space="preserve"> </w:t>
      </w:r>
      <w:r>
        <w:t xml:space="preserve">3. Правовое управление Правительства Москвы, рассматривая проекты правовых актов Мэра Москвы, Правительства Москвы, первых заместителей и заместителей Мэра Москвы в Правительстве Москвы, осуществляет в составе правовой экспертизы экспертизу на наличие в документах положений, способствующих созданию условий для проявления коррупции, и в случае выявления таких положений, указывает на них в заключении.</w:t>
      </w:r>
      <w:r>
        <w:t xml:space="preserve"> </w:t>
      </w:r>
      <w:r>
        <w:t xml:space="preserve">4. Проект правового акта, в котором выявлены коррупционные факторы, подлежит доработке в установленном Регламентом Правительства Москвы порядке.</w:t>
      </w:r>
      <w:r>
        <w:t xml:space="preserve"> </w:t>
      </w:r>
      <w:r>
        <w:t xml:space="preserve">5. Разногласия по вопросу наличия в проекте правового акта положений, способствующих созданию условий для проявления коррупции, оформляются в установленном Регламентом Правительства Москвы порядке.</w:t>
      </w:r>
      <w:r>
        <w:t xml:space="preserve"> </w:t>
      </w:r>
      <w:r>
        <w:t xml:space="preserve">6. Органы исполнительной власти города Москвы проведение антикоррупционной экспертизы проектов принимаемых ими правовых актов организуют самостоятельно. Экспертиза проводится юридическими службами этих органов, либо государственными гражданскими служащими, имеющими юридическое образование в рамках правовой экспертизы проектов правовых актов.</w:t>
      </w:r>
      <w:r>
        <w:t xml:space="preserve"> </w:t>
      </w:r>
      <w:r>
        <w:t xml:space="preserve">Приложение 2</w:t>
      </w:r>
      <w:r>
        <w:t xml:space="preserve"> </w:t>
      </w:r>
      <w:r>
        <w:t xml:space="preserve">к постановлению Правительства Москвы</w:t>
      </w:r>
      <w:r>
        <w:t xml:space="preserve"> </w:t>
      </w:r>
      <w:r>
        <w:t xml:space="preserve">от 2 июня 2009 года N 513-ПП</w:t>
      </w:r>
      <w:r>
        <w:t xml:space="preserve"> </w:t>
      </w:r>
      <w:r>
        <w:t xml:space="preserve">(в редакции, введенной в действие</w:t>
      </w:r>
      <w:r>
        <w:t xml:space="preserve"> </w:t>
      </w:r>
      <w:r>
        <w:t xml:space="preserve">с 7 ноября 2009 года постановлением</w:t>
      </w:r>
      <w:r>
        <w:t xml:space="preserve"> </w:t>
      </w:r>
      <w:r>
        <w:t xml:space="preserve">Правительства Москвы</w:t>
      </w:r>
      <w:r>
        <w:t xml:space="preserve"> </w:t>
      </w:r>
      <w:r>
        <w:t xml:space="preserve">от 13 октября 2009 года N 1115-ПП)</w:t>
      </w:r>
      <w:r>
        <w:t xml:space="preserve"> </w:t>
      </w:r>
      <w:r>
        <w:t xml:space="preserve">ПРАВИЛА</w:t>
      </w:r>
      <w:r>
        <w:t xml:space="preserve"> </w:t>
      </w:r>
      <w:r>
        <w:t xml:space="preserve">проведения независимой антикоррупционной</w:t>
      </w:r>
      <w:r>
        <w:t xml:space="preserve"> </w:t>
      </w:r>
      <w:r>
        <w:t xml:space="preserve">экспертизы проектов правовых актов органов и</w:t>
      </w:r>
      <w:r>
        <w:t xml:space="preserve"> </w:t>
      </w:r>
      <w:r>
        <w:t xml:space="preserve">должностных лиц исполнительной власти</w:t>
      </w:r>
      <w:r>
        <w:t xml:space="preserve"> </w:t>
      </w:r>
      <w:r>
        <w:t xml:space="preserve">города Москвы</w:t>
      </w:r>
      <w:r>
        <w:t xml:space="preserve"> </w:t>
      </w:r>
      <w:r>
        <w:t xml:space="preserve">1. Независимой антикоррупционной экспертизе подлежат проекты нормативных правовых актов Мэра Москвы, Правительства Москвы (далее - нормативный правовой акт).</w:t>
      </w:r>
      <w:r>
        <w:t xml:space="preserve"> </w:t>
      </w:r>
      <w:r>
        <w:t xml:space="preserve">В отношении проектов нормативных правовых актов, содержащих сведения, составляющие государственную тайну, или сведения конфиденциального характера, независимая антикоррупционная экспертиза не проводится.</w:t>
      </w:r>
      <w:r>
        <w:t xml:space="preserve"> </w:t>
      </w:r>
      <w:r>
        <w:t xml:space="preserve">2. Лицо, представляющее проект нормативного правового акта, обеспечивает его размещение на официальном сайте органа исполнительной власти города Москвы в сети Интернет (официальном сервере Правительства Москвы в сети Интернет - для структурных подразделений Аппарата Мэра и Правительства Москвы).</w:t>
      </w:r>
      <w:r>
        <w:t xml:space="preserve"> </w:t>
      </w:r>
      <w:r>
        <w:t xml:space="preserve">3. Орган исполнительной власти города Москвы, осуществляющий подготовку проекта нормативного правового акта, подлежащего независимой антикоррупционной экспертизе, размещает его на своем официальном сайте в сети Интернет в течение рабочего дня, соответствующего дню его направления на согласование в органы исполнительной власти города Москвы и (или) структурные подразделения Аппарата Мэра и Правительства Москвы, с указанием реквизитов, установленных приложением 3 к настоящему постановлению.</w:t>
      </w:r>
      <w:r>
        <w:t xml:space="preserve"> </w:t>
      </w:r>
      <w:r>
        <w:t xml:space="preserve">4. Структурное подразделение Аппарата Мэра и Правительства Москвы, осуществляющее подготовку проекта нормативного правового акта, подлежащего независимой антикоррупционной экспертизе, направляет его в Организационно-аналитическое управление Правительства Москвы, которое размещает проект на официальном сервере Правительства Москвы в сети Интернет в течение рабочего дня, соответствующего дню его направления на согласование в органы исполнительной власти города Москвы и (или) структурные подразделения Аппарата Мэра и Правительства Москвы, с указанием реквизитов, установленных приложением 3 к настоящему постановлению.</w:t>
      </w:r>
      <w:r>
        <w:t xml:space="preserve"> </w:t>
      </w:r>
      <w:r>
        <w:t xml:space="preserve">5. Независимая антикоррупционная экспертиза проводится юридическими и физическими лицами, аккредитованными в порядке, предусмотренном постановлением Правительства Российской Федерации от 5 марта 2009 года N 195 "Об утверждении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коррупции".</w:t>
      </w:r>
      <w:r>
        <w:t xml:space="preserve"> </w:t>
      </w:r>
      <w:r>
        <w:t xml:space="preserve">6. Срок проведения независимой антикоррупционной экспертизы проекта нормативного правового акта не может быть менее 15 календарных дней (не считая нерабочих праздничных дней).</w:t>
      </w:r>
      <w:r>
        <w:t xml:space="preserve"> </w:t>
      </w:r>
      <w:r>
        <w:t xml:space="preserve">Срок проведения независимой антикоррупционной экспертизы проекта нормативного правового акта устанавливается органом исполнительной власти города Москвы, структурным подразделением Аппарата Мэра и Правительства Москвы, осуществляющими подготовку проекта нормативного правового акта, и указывается при размещении данного проекта соответственно на официальном сайте органа исполнительной власти города Москвы, официальном сервере Правительства Москвы в сети Интернет.</w:t>
      </w:r>
      <w:r>
        <w:t xml:space="preserve"> </w:t>
      </w:r>
      <w:r>
        <w:t xml:space="preserve">Срок проведения независимой антикоррупционной экспертизы исчисляется со дня размещения проекта нормативного правового акта соответственно на официальном сайте органа исполнительной власти города Москвы, официальном сервере Правительства Москвы в сети Интернет.</w:t>
      </w:r>
      <w:r>
        <w:t xml:space="preserve"> </w:t>
      </w:r>
      <w:r>
        <w:t xml:space="preserve">7. Экспертное заключение, составленное по результатам независимой антикоррупционной экспертизы и оформленное в соответствии с Методикой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утвержденной постановлением Правительства Российской Федерации от 5 марта 2009 года N 196, принимается органом исполнительной власти города Москвы, Аппаратом Мэра и Правительства Москвы по почте, курьерским способом либо в виде электронного документа.</w:t>
      </w:r>
      <w:r>
        <w:t xml:space="preserve"> </w:t>
      </w:r>
      <w:r>
        <w:t xml:space="preserve">8. Полученные органами исполнительной власти города Москвы, Аппаратом Мэра и Правительства Москвы экспертные заключения размещаются соответственно на официальных сайтах органов исполнительной власти города Москвы, официальном сервере Правительства Москвы в сети Интернет с указанием даты их поступления.</w:t>
      </w:r>
      <w:r>
        <w:t xml:space="preserve"> </w:t>
      </w:r>
      <w:r>
        <w:t xml:space="preserve">9. После окончания установленного срока проведения независимой антикоррупционной экспертизы проекты нормативных правовых актов и экспертные заключения с соответствующими реквизитами переносятся из раздела "Проекты нормативных правовых актов Мэра Москвы, Правительства Москвы и заключения к ним по результатам независимой антикоррупционной экспертизы" в подраздел "Архив проектов нормативных правовых актов Мэра Москвы, Правительства Москвы и заключений к ним по результатам независимой антикоррупционной экспертизы". Заключения, отправленные позже установленного срока или лицами, не аккредитованными в порядке, предусмотренном постановлением Правительства Российской Федерации от 5 марта 2009 года N 195 "Об утверждении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коррупции", рассматриваются в соответствии с Федеральным законом от 2 мая 2006 года N 59-ФЗ "О порядке рассмотрения обращений граждан Российской Федерации".</w:t>
      </w:r>
      <w:r>
        <w:t xml:space="preserve"> </w:t>
      </w:r>
      <w:r>
        <w:t xml:space="preserve">10. Орган исполнительной власти города Москвы, Аппарат Мэра и Правительства Москвы, осуществляющие подготовку проекта нормативного правового акта, в течение 30 календарных дней с момента регистрации экспертного заключения направляют независимому эксперту (экспертной организации) мотивированный ответ о результатах рассмотрения указанного заключения, за исключением случаев, когда в заключении отсутствует предложение о способе устранения выявленных коррупционных факторов.</w:t>
      </w:r>
      <w:r>
        <w:t xml:space="preserve"> </w:t>
      </w:r>
      <w:r>
        <w:t xml:space="preserve">11. Проекты нормативных правовых актов, подлежащие независимой антикоррупционной экспертизе, представляются в Правовое управление Правительства Москвы со справкой о полученных заключениях независимых экспертов с приложением их текстов или об их отсутствии, с отражением факта учета результатов каждой независимой антикоррупционной экспертизы либо с обоснованными возражениями.</w:t>
      </w:r>
      <w:r>
        <w:t xml:space="preserve"> </w:t>
      </w:r>
      <w:r>
        <w:t xml:space="preserve">12. Проекты нормативных правовых актов и заключения к ним хранятся в подразделе "Архив проектов нормативных правовых актов Мэра Москвы, Правительства Москвы и заключений к ним по результатам независимой антикоррупционной экспертизы" официальных сайтов органов исполнительной власти города Москвы, официального сервера Правительства Москвы в сети Интернет в течение 1 года с момента принятия соответствующего правового акта либо прекращения его выпуска.</w:t>
      </w:r>
      <w:r>
        <w:t xml:space="preserve"> </w:t>
      </w:r>
      <w:r>
        <w:t xml:space="preserve">Приложение 3</w:t>
      </w:r>
      <w:r>
        <w:t xml:space="preserve"> </w:t>
      </w:r>
      <w:r>
        <w:t xml:space="preserve">к постановлению Правительства Москвы</w:t>
      </w:r>
      <w:r>
        <w:t xml:space="preserve"> </w:t>
      </w:r>
      <w:r>
        <w:t xml:space="preserve">от 2 июня 2009 года N 513-ПП</w:t>
      </w:r>
      <w:r>
        <w:t xml:space="preserve"> </w:t>
      </w:r>
      <w:r>
        <w:t xml:space="preserve">(дополнительно включено с 7 ноября 2009 года</w:t>
      </w:r>
      <w:r>
        <w:t xml:space="preserve"> </w:t>
      </w:r>
      <w:r>
        <w:t xml:space="preserve">постановлением Правительства Москвы</w:t>
      </w:r>
      <w:r>
        <w:t xml:space="preserve"> </w:t>
      </w:r>
      <w:r>
        <w:t xml:space="preserve">от 13 октября 2009 года N 1115-ПП)</w:t>
      </w:r>
      <w:r>
        <w:t xml:space="preserve"> </w:t>
      </w:r>
      <w:r>
        <w:t xml:space="preserve">Раздел "Проекты нормативных правовых актов Мэра Москвы, Правительства Москвы и заключения к ним по результатам независимой антикоррупционной экспертизы", размещаемый на официальных сайтах органов исполнительной власти города Москвы, официальном сервере Правительства Москвы в сети Интернет</w:t>
      </w:r>
      <w:r>
        <w:t xml:space="preserve"> </w:t>
      </w:r>
      <w:r>
        <w:t xml:space="preserve">Вид, название и текст проекта нормативного правового акта (активная ссылка на текст проекта)</w:t>
      </w:r>
      <w:r>
        <w:t xml:space="preserve"> </w:t>
      </w:r>
      <w:r>
        <w:t xml:space="preserve">Дата опубликования проекта нормативного правового акта на сайте (сервере)</w:t>
      </w:r>
      <w:r>
        <w:t xml:space="preserve"> </w:t>
      </w:r>
      <w:r>
        <w:t xml:space="preserve">Дата окончания срока проведения независимой антикоррупционной экспертизы*</w:t>
      </w:r>
      <w:r>
        <w:t xml:space="preserve"> </w:t>
      </w:r>
      <w:r>
        <w:t xml:space="preserve">Дата поступления и текст заключения независимой антикоррупционной экспертизы (активная ссылка на текст)</w:t>
      </w:r>
      <w:r>
        <w:t xml:space="preserve"> </w:t>
      </w:r>
      <w:r>
        <w:t xml:space="preserve">Почтовый адрес и адрес электронной почты для направления заключений по результатам проведения независимой антикоррупционной экспертизы</w:t>
      </w:r>
      <w:r>
        <w:t xml:space="preserve"> </w:t>
      </w:r>
      <w:r>
        <w:t xml:space="preserve">1</w:t>
      </w:r>
      <w:r>
        <w:t xml:space="preserve"> </w:t>
      </w:r>
      <w:r>
        <w:t xml:space="preserve">2</w:t>
      </w:r>
      <w:r>
        <w:t xml:space="preserve"> </w:t>
      </w:r>
      <w:r>
        <w:t xml:space="preserve">3</w:t>
      </w:r>
      <w:r>
        <w:t xml:space="preserve"> </w:t>
      </w:r>
      <w:r>
        <w:t xml:space="preserve">4</w:t>
      </w:r>
      <w:r>
        <w:t xml:space="preserve"> </w:t>
      </w:r>
      <w:r>
        <w:t xml:space="preserve">5</w:t>
      </w:r>
      <w:r>
        <w:t xml:space="preserve"> </w:t>
      </w:r>
      <w:r>
        <w:t xml:space="preserve">Архив проектов нормативных правовых актов Мэра Москвы, Правительства Москвы и заключений к ним по результатам независимой антикоррупционной экспертизы (активная ссылка)**.</w:t>
      </w:r>
      <w:r>
        <w:t xml:space="preserve"> </w:t>
      </w:r>
      <w:r>
        <w:t xml:space="preserve">________________</w:t>
      </w:r>
      <w:r>
        <w:t xml:space="preserve"> </w:t>
      </w:r>
      <w:r>
        <w:t xml:space="preserve">* Определяется в соответствии с пунктом 6 приложения 2 к настоящему постановлению.</w:t>
      </w:r>
      <w:r>
        <w:t xml:space="preserve"> </w:t>
      </w:r>
      <w:r>
        <w:t xml:space="preserve">** Архив проектов нормативных правовых актов и заключений по результатам независимой антикоррупционной экспертизы оформляется аналогично основной странице раздела, за исключением примечания.</w:t>
      </w:r>
      <w:r>
        <w:t xml:space="preserve"> </w:t>
      </w:r>
      <w:r>
        <w:t xml:space="preserve">Примечание:</w:t>
      </w:r>
      <w:r>
        <w:t xml:space="preserve"> </w:t>
      </w:r>
      <w:r>
        <w:t xml:space="preserve">В направляемом заключении по результатам независимой антикоррупционной экспертизы в обязательном порядке указываются вид и название проекта нормативного правового акта.</w:t>
      </w:r>
      <w:r>
        <w:t xml:space="preserve"> </w:t>
      </w:r>
      <w:r>
        <w:t xml:space="preserve">Редакция документа с учетом</w:t>
      </w:r>
      <w:r>
        <w:t xml:space="preserve"> </w:t>
      </w:r>
      <w:r>
        <w:t xml:space="preserve">изменений и дополнений подготовлена</w:t>
      </w:r>
      <w:r>
        <w:t xml:space="preserve"> </w:t>
      </w:r>
      <w:r>
        <w:t xml:space="preserve">ЗАО "Кодекс"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http://mitino.mos.ru/anti-corruption/anti-corruption-expertise/detail/1201649.html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anti-corruption-expertise/detail/1201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anti-corruption-expertise/detail/1201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2025-02-19T21:43:22Z</dcterms:created>
  <dcterms:modified xsi:type="dcterms:W3CDTF">2025-02-19T21:43:22Z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