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3c86023c3f7d05042037374021e1bf0c3ce796"/>
    <w:p>
      <w:pPr>
        <w:pStyle w:val="Heading3"/>
      </w:pPr>
      <w:r>
        <w:t xml:space="preserve">Граждане, проявляйте бдительность при обнаружении подозрительных или бесхозных предметов!</w:t>
      </w:r>
    </w:p>
    <w:p>
      <w:pPr>
        <w:pStyle w:val="FirstParagraph"/>
      </w:pPr>
      <w:r>
        <w:t xml:space="preserve">27.08.2021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http://mitino.mos.ru/presscenter/important/detail/10210205.html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02102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02102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2025-08-05T21:51:59Z</dcterms:created>
  <dcterms:modified xsi:type="dcterms:W3CDTF">2025-08-05T21:51:59Z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