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c1a02f45dbc2d21aa5c7440e9e6668af31d6e98"/>
    <w:p>
      <w:pPr>
        <w:pStyle w:val="Heading3"/>
      </w:pPr>
      <w:r>
        <w:t xml:space="preserve">Совет ветеранов провел общегородскую мемориально-патронатную акцию, посвящённую Дню города Москвы</w:t>
      </w:r>
    </w:p>
    <w:p>
      <w:pPr>
        <w:pStyle w:val="FirstParagraph"/>
      </w:pPr>
      <w:r>
        <w:t xml:space="preserve">07.09.2021</w:t>
      </w:r>
    </w:p>
    <w:p>
      <w:pPr>
        <w:pStyle w:val="BodyText"/>
      </w:pPr>
      <w:r>
        <w:t xml:space="preserve">Общественные советники главы управы района Митино и представители Совета ветеранов провели общегородскую мемориально-патронатную акцию, посвящённую Дню города Москвы, в рамках общественного патроната по уходу за памятной плитой генерала армии А.П.Белобородова, расположенной на фасаде здания ГБОУ города Москвы "Школа № 1564 имени Героя Советского Союза А.П.Белобородова" по адресу: улица Генерала Белобородова, д.22 и Памятным знаком "Зенитка", расположенным по адресу: пересечение 1-го Пенягинского проезда с улицей Генерала Белобородова.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1-09-06%20at%2015.42.34%20(2)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itino.mos.ru/www/WhatsApp%20Image%202021-09-06%20at%2015.42.34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http://mitino.mos.ru/presscenter/important/detail/10234342.html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Митино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10234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itino.mos.ru" TargetMode="External" /><Relationship Type="http://schemas.openxmlformats.org/officeDocument/2006/relationships/hyperlink" Id="rId26" Target="http://mitino.mos.ru/presscenter/important/detail/10234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2025-04-09T03:24:13Z</dcterms:created>
  <dcterms:modified xsi:type="dcterms:W3CDTF">2025-04-09T03:24:13Z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