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d67b960021753ea019a468dcc5e37fb352e01d"/>
    <w:p>
      <w:pPr>
        <w:pStyle w:val="Heading3"/>
      </w:pPr>
      <w:r>
        <w:t xml:space="preserve">Интеллектуальный краеведческий диктант пройдет на портале «Узнай Москву»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                                      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pylskraevedcheskiidiktantivanko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будет посвящен историко-культурному наследию столицы.</w:t>
      </w:r>
    </w:p>
    <w:p>
      <w:pPr>
        <w:pStyle w:val="BodyText"/>
      </w:pPr>
      <w:r>
        <w:t xml:space="preserve">С 22 по 26 декабря москвичи смогут проверить знания об истории и архитектуре столицы. На портале</w:t>
      </w:r>
      <w:r>
        <w:t xml:space="preserve"> </w:t>
      </w:r>
      <w:hyperlink r:id="rId23">
        <w:r>
          <w:rPr>
            <w:rStyle w:val="Hyperlink"/>
          </w:rPr>
          <w:t xml:space="preserve">«Узнай Москву»</w:t>
        </w:r>
      </w:hyperlink>
      <w:r>
        <w:t xml:space="preserve"> </w:t>
      </w:r>
      <w:r>
        <w:t xml:space="preserve">уже в четвертый раз пройдет интеллектуальный краеведческий диктант «Московский код». Все, кто примет в нем участие, получат именные электронные сертификаты, а победителей ждут призы от партнеров проекта.</w:t>
      </w:r>
    </w:p>
    <w:p>
      <w:pPr>
        <w:pStyle w:val="BodyText"/>
      </w:pPr>
      <w:r>
        <w:t xml:space="preserve">Традиционно вопросы будут зачитывать известные актеры, режиссеры, теле- и радиоведущие, политические и общественные деятели, экскурсоводы и блогеры. В их числе Михаил Зеленский, Мария Киселева, Михаил Швыдкой, Илья Авербух, Евгений Богатырев, Александр Школьник и многие другие.</w:t>
      </w:r>
    </w:p>
    <w:p>
      <w:pPr>
        <w:pStyle w:val="BodyText"/>
      </w:pPr>
      <w:r>
        <w:t xml:space="preserve">Дом культуры «ГЭС-2», который в этом году станет одним из партнеров диктанта, пригласит победителей на бесплатные экскурсии. Парк Горького ждет лучших участников на катке «Зеркальный». Кроме того, они смогут посетить каток на ВДНХ, ГУМ-каток, Государственный музей А.С. Пушкина и его филиалы, музей-заповедник «Царицыно», стать зрителями театров «Школа современной пьесы», «Модерн», Московского драматического театра имени А.С. Пушкина, принять участие в экскурсиях во время проведения Дней исторического и культурного наследия в 2022 году, а также прогуляться по экспозициям исторических павильонов ВДНХ и получить в подарок издания из серии «Архитектурное наследие России».</w:t>
      </w:r>
    </w:p>
    <w:p>
      <w:pPr>
        <w:pStyle w:val="BodyText"/>
      </w:pPr>
      <w:r>
        <w:t xml:space="preserve">«Узнай Москву» — совместный проект столичных департаментов информационных технологий, культуры, культурного наследия, образования и науки. Интерактивный городской гид содержит фотографии и описания более двух тысяч зданий, 670 памятников, 349 музеев, 87 квестов и более 200 тематических маршрутов по различным районам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http://mitino.mos.ru/presscenter/important/detail/10495988.html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0495988.html" TargetMode="External" /><Relationship Type="http://schemas.openxmlformats.org/officeDocument/2006/relationships/hyperlink" Id="rId23" Target="https://u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0495988.html" TargetMode="External" /><Relationship Type="http://schemas.openxmlformats.org/officeDocument/2006/relationships/hyperlink" Id="rId23" Target="https://u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2024-09-16T19:37:18Z</dcterms:created>
  <dcterms:modified xsi:type="dcterms:W3CDTF">2024-09-16T19:37:18Z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