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052f7723709ecc76f2047c4b6121b48a652d"/>
    <w:p>
      <w:pPr>
        <w:pStyle w:val="Heading3"/>
      </w:pPr>
      <w:r>
        <w:t xml:space="preserve">Увеличение случаев обнаружения лис на территории жилой застройки города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Департамент природопользования и охраны окружающей среды города Москвы в связи с увеличением случаев обнаружения и обитания на территории жилой застройки города лис информирует.</w:t>
      </w:r>
    </w:p>
    <w:p>
      <w:pPr>
        <w:pStyle w:val="BodyText"/>
      </w:pPr>
      <w:r>
        <w:t xml:space="preserve">При встрече с дикими животными не следует вступать с ними в контакт, кормить и выполнять какие-либо действия по их приручению. Дикое животное должно иметь определенный психологический барьер по отношению к человеку – чувство страха, осторожность.</w:t>
      </w:r>
    </w:p>
    <w:p>
      <w:pPr>
        <w:pStyle w:val="BodyText"/>
      </w:pPr>
      <w:r>
        <w:t xml:space="preserve">Специалисты Департамента осуществляют мониторинг обитания лис на территории города Москвы и при наличии условий для успешного отлова производят изъятие наиболее ассимилированных в жилой застройке особей лис для последующего переселения в отдаленные лесные массивы.</w:t>
      </w:r>
    </w:p>
    <w:p>
      <w:pPr>
        <w:pStyle w:val="BodyText"/>
      </w:pPr>
      <w:r>
        <w:t xml:space="preserve">При возникновении ситуаций, связанных с дикими животными и требующих вмешательства человека, нужную информацию можно сообщить по телефону Единой справочной службы Мэрии Москвы: 8 (495) 777 77 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http://mitino.mos.ru/presscenter/important/detail/10711771.html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11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11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2025-06-21T04:01:32Z</dcterms:created>
  <dcterms:modified xsi:type="dcterms:W3CDTF">2025-06-21T04:01:32Z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