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514785ea83f9778ff641f8be6c1f4aaee43e1"/>
    <w:p>
      <w:pPr>
        <w:pStyle w:val="Heading3"/>
      </w:pPr>
      <w:r>
        <w:t xml:space="preserve">Крещенские купания: основные правила и безопасность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t xml:space="preserve">Христианский праздник – Крещения Господня отмечается в ночь на 19 января ежегодно. В эту ночь принято совершать обряд священного омовения, несмотря на то, что обычно это время сопряженно с крещенскими морозами. По поверью, вся вода в водоемах становится святой и приобретает особые целительные свойства. Считается, что человек, окунувшись в прорубь с освященной водой, очищается от всех грехов и получает крепкое здоровье на весь год.</w:t>
      </w:r>
    </w:p>
    <w:p>
      <w:pPr>
        <w:pStyle w:val="BodyText"/>
      </w:pPr>
      <w:r>
        <w:t xml:space="preserve">В последние годы такая традиция привлекает все больше желающих отпраздновать крещение в проруби. Правила безопасности при этом соблюдают далеко не все. Прежде чем принять такое отважное решение, необходимо ознакомиться с противопоказаниями и мерами предосторожности при купании.</w:t>
      </w:r>
    </w:p>
    <w:p>
      <w:pPr>
        <w:pStyle w:val="BodyText"/>
      </w:pPr>
      <w:r>
        <w:t xml:space="preserve">Для предотвращения несчастных случаев, травм во время участия в обряде христианского праздника необходимо придерживаться некоторых правил:</w:t>
      </w:r>
    </w:p>
    <w:p>
      <w:pPr>
        <w:pStyle w:val="BodyText"/>
      </w:pPr>
      <w:r>
        <w:t xml:space="preserve">1. Осуществлять окунание только в специально оборудованных купелях. Такие места заранее согласовываются с чрезвычайными службами. Купание происходит организованно, и в случае возникновения сложностей существует возможность оказания квалифицированной помощи на месте.</w:t>
      </w:r>
    </w:p>
    <w:p>
      <w:pPr>
        <w:pStyle w:val="BodyText"/>
      </w:pPr>
      <w:r>
        <w:t xml:space="preserve">2. Любые алкогольные напитки запрещены. Также не допускается погружение в ледяную воду в состоянии алкогольного опьянения.</w:t>
      </w:r>
    </w:p>
    <w:p>
      <w:pPr>
        <w:pStyle w:val="BodyText"/>
      </w:pPr>
      <w:r>
        <w:t xml:space="preserve">3. Возьмите с собой удобную, непромокаемую и не скользкую запасную обувь. Воспользуйтесь ей, иди по дорожке к купальне. Не торопитесь, не бегите, так как риск поскользнуться и получить повреждения, велик.</w:t>
      </w:r>
    </w:p>
    <w:p>
      <w:pPr>
        <w:pStyle w:val="BodyText"/>
      </w:pPr>
      <w:r>
        <w:t xml:space="preserve">4. Ожидая своей очереди, прибегните к небольшой разминке. Прыжки, приседания, короткая пробежка поможет разогреть тело.</w:t>
      </w:r>
    </w:p>
    <w:p>
      <w:pPr>
        <w:pStyle w:val="BodyText"/>
      </w:pPr>
      <w:r>
        <w:t xml:space="preserve">5. Новичкам лучше не совершать плавательных движений. Спустившись в воду, достигните той глубины, которая вам нужна, и выходите. Неподготовленные люди могут не справиться с учащенным дыханием, возникающим, как защитная реакция на воздействие холодной воды.</w:t>
      </w:r>
    </w:p>
    <w:p>
      <w:pPr>
        <w:pStyle w:val="BodyText"/>
      </w:pPr>
      <w:r>
        <w:t xml:space="preserve">6. Противопоказанием при нырянии в порубь являются любые заболевания головного мозга и сосудов. При погружении полностью, сосуды рефлекторно резко сужаются, что может привести к инсульту, потери сознания.</w:t>
      </w:r>
    </w:p>
    <w:p>
      <w:pPr>
        <w:pStyle w:val="BodyText"/>
      </w:pPr>
      <w:r>
        <w:t xml:space="preserve">7. Для ныряний в ледяную воду требуется специальная предварительная подготовка в виде постепенного закаливания. Если этого нет, то организм может испытать шок от резкого изменения температурного режима. Новичкам рекомендуется не погружаться в купель с головой.</w:t>
      </w:r>
    </w:p>
    <w:p>
      <w:pPr>
        <w:pStyle w:val="BodyText"/>
      </w:pPr>
      <w:r>
        <w:t xml:space="preserve">8. Оптимальное время нахождение в проруби около 1 минуты. Это позволит избежать общего переохлаждения организма, которое может привести к простудным заболеваниям или пневмонии.</w:t>
      </w:r>
    </w:p>
    <w:p>
      <w:pPr>
        <w:pStyle w:val="BodyText"/>
      </w:pPr>
      <w:r>
        <w:drawing>
          <wp:inline>
            <wp:extent cx="5334000" cy="37893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ae7/ytej03eib15nhjvf7g1s1pggs9qiym5w/image_16_01_23_11_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9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http://mitino.mos.ru/presscenter/important/detail/11347207.html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34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34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2023-07-25T23:28:03Z</dcterms:created>
  <dcterms:modified xsi:type="dcterms:W3CDTF">2023-07-25T23:28:03Z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