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e9798864012a036234028b8829c977427acc76"/>
    <w:p>
      <w:pPr>
        <w:pStyle w:val="Heading3"/>
      </w:pPr>
      <w:r>
        <w:t xml:space="preserve">Автошкола ДОСААФ России приглашает на обучение</w:t>
      </w:r>
    </w:p>
    <w:p>
      <w:pPr>
        <w:pStyle w:val="FirstParagraph"/>
      </w:pPr>
      <w:r>
        <w:t xml:space="preserve">13.12.2023</w:t>
      </w:r>
    </w:p>
    <w:p>
      <w:pPr>
        <w:pStyle w:val="BodyText"/>
      </w:pPr>
      <w:r>
        <w:drawing>
          <wp:inline>
            <wp:extent cx="5334000" cy="761677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6c6/2g0bvf9dbrkogx3x2lltd2asgsunw8wj/2023_12_13_13_23_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16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http://mitino.mos.ru/presscenter/important/detail/12044023.html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0440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0440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2025-08-05T21:52:19Z</dcterms:created>
  <dcterms:modified xsi:type="dcterms:W3CDTF">2025-08-05T21:52:19Z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