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0e5c113d8ce47516f2d9b9f3bca948a7d0f1db"/>
    <w:p>
      <w:pPr>
        <w:pStyle w:val="Heading3"/>
      </w:pPr>
      <w:r>
        <w:t xml:space="preserve">«ЮНАРМИЯ АРТ» - конкурсный отбор на Смену в МДЦ «Артек»</w:t>
      </w:r>
    </w:p>
    <w:p>
      <w:pPr>
        <w:pStyle w:val="FirstParagraph"/>
      </w:pPr>
      <w:r>
        <w:t xml:space="preserve">20.06.2024</w:t>
      </w:r>
    </w:p>
    <w:p>
      <w:pPr>
        <w:pStyle w:val="BodyText"/>
      </w:pPr>
      <w:r>
        <w:t xml:space="preserve">Всероссийское детско-юношеское военно-патриотическое общественное движение «ЮНАРМИЯ» в период с 25 – 26 сентября по 15 – 16 октября 2024 г. проводит дополнительную общеразвивающую программу творческой направленности «ЮНАРМИЯ АРТ» на базе «Международный детский центр «Артек» (Крым, г. Ялта, пгт. Гурзуф, ул. Ленинградская, д. 41).</w:t>
      </w:r>
    </w:p>
    <w:p>
      <w:pPr>
        <w:pStyle w:val="BodyText"/>
      </w:pPr>
      <w:r>
        <w:t xml:space="preserve">Программа позволит юнармейцам не только повысить свои знания в области истории возникновения и развития Вооружённых сил Российской Федерации, но и пройти «Курс молодого бойца», познакомиться с воинскими обязанностями и порядком прохождения службы в рядах Вооружённых сил России.</w:t>
      </w:r>
    </w:p>
    <w:p>
      <w:pPr>
        <w:pStyle w:val="BodyText"/>
      </w:pPr>
      <w:r>
        <w:t xml:space="preserve">Участниками конкурсного отбора смогут стать подростки 11-17 лет, являющиеся членами ВВПОД «ЮНАРМИЯ», имеющие творческие достижения в конкурсах и мероприятиях вокальной, хореографической, литературно-художественной направленности и изобразительного искусства, а также принимающие активное участие в жизни «ЮНАРМИИ». Подтверждением участия в Движении является</w:t>
      </w:r>
    </w:p>
    <w:p>
      <w:pPr>
        <w:pStyle w:val="BodyText"/>
      </w:pPr>
      <w:r>
        <w:t xml:space="preserve">индивидуальный номер участника ВВПОД «ЮНАРМИЯ», генерируемый АИС «ЮНАРМИЯ» и имеющий статус «Актив» (указывается участником в заявке). Заявки участников, не имеющих регистрации в АИС «ЮНАРМИЯ», конкурсной комиссией не рассматриваются. Более подробно с условиями участия в мероприятии можно ознакомиться в</w:t>
      </w:r>
      <w:r>
        <w:t xml:space="preserve"> </w:t>
      </w:r>
      <w:hyperlink r:id="rId20">
        <w:r>
          <w:rPr>
            <w:rStyle w:val="Hyperlink"/>
          </w:rPr>
          <w:t xml:space="preserve">Положении о конкурсе</w:t>
        </w:r>
      </w:hyperlink>
      <w:r>
        <w:t xml:space="preserve"> </w:t>
      </w:r>
      <w:r>
        <w:t xml:space="preserve">.</w:t>
      </w:r>
    </w:p>
    <w:p>
      <w:pPr>
        <w:pStyle w:val="BodyText"/>
      </w:pPr>
      <w:r>
        <w:t xml:space="preserve">Обращаем ваше внимание, что приём конкурсных работ осуществляется в период с 17 июня по 17 июля 2024 г. Результаты отбора будут опубликованы на официальном сайте ВВПОД «ЮНАРМИЯ» 12 августа 2024 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http://mitino.mos.ru/presscenter/important/detail/12433392.html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important/detail/12433392.html" TargetMode="External" /><Relationship Type="http://schemas.openxmlformats.org/officeDocument/2006/relationships/hyperlink" Id="rId20" Target="https://yunarmy.ru/upload/iblock/ea9/POLOZHENIE_O_KONKURSNOM_OTBORE_YUNARMIYA_ART_2024_MDTS_ARTEK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important/detail/12433392.html" TargetMode="External" /><Relationship Type="http://schemas.openxmlformats.org/officeDocument/2006/relationships/hyperlink" Id="rId20" Target="https://yunarmy.ru/upload/iblock/ea9/POLOZHENIE_O_KONKURSNOM_OTBORE_YUNARMIYA_ART_2024_MDTS_ARTEK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2025-08-05T21:52:32Z</dcterms:created>
  <dcterms:modified xsi:type="dcterms:W3CDTF">2025-08-05T21:52:32Z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