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585de856f4cfe644492a6babd71b42c63db651"/>
    <w:p>
      <w:pPr>
        <w:pStyle w:val="Heading3"/>
      </w:pPr>
      <w:r>
        <w:t xml:space="preserve">В Школе акварели Сергея Андрияки и в Академии акварели и изящных искусств пройдут дни открытых дверей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1 марта 2025 г. в Школе акварели Сергея Андрияки (Гороховский пер., 17) и 22 марта 2025 г. в Академии акварели и изящных искусств (ул. Академика Варги, 15) пройдут дни открытых дверей. В программе: встречи с педагогическими коллективами Школы и Академии, пробные и открытые уроки, посещение специализированных мастерских, выставки, тематические экскурсии, лекции, концерты классической музыки. Вход свободный для всех желающих.</w:t>
      </w:r>
    </w:p>
    <w:p>
      <w:pPr>
        <w:pStyle w:val="BodyText"/>
      </w:pPr>
      <w:r>
        <w:t xml:space="preserve">Московская государственная специализированная Школа акварели Сергея Андрияки с музейно-выставочным комплексом открылась в 1999 году при поддержке Правительства Москвы. Художественным руководителем учебного заведения стал Народный художник России, Действительный член Российской Академии художеств Сергей Николаевич Андрияка (1958–2024). Возродить классическую многослойную акварельную живопись и академическую систему обучения, освоить, сохранить и передать следующим поколениям традиции и опыт старых мастеров – вот главные задачи Школы. Преподавание ведется по авторской методике Сергея Андрияки, когда художник-преподаватель работает одновременно с учениками над одним и тем же заданием. Личный пример – самый убедительный и короткий путь обучения. В Школе работает творческий коллектив талантливых художников, опытных преподавателей, прекрасно владеющих академической техникой акварельной живописи и готовых щедро делиться своими знаниями с учениками. Каждый из них – самостоятельный, активно работающий художник, участник многих выставок, различных творческих программ в России и за рубежом.</w:t>
      </w:r>
    </w:p>
    <w:p>
      <w:pPr>
        <w:pStyle w:val="BodyText"/>
      </w:pPr>
      <w:r>
        <w:t xml:space="preserve">Академия акварели и изящных искусств является продолжением Школы акварели. Это высшее художественное учебное заведение нового типа, не имеющее аналогов не только в России, но и за рубежом. Основная задача Академии – воспитание художников, владеющих обширными знаниями и практическими навыками в разных областях изобразительного искусства, а значит, востребованных, независимо от обстоятельств и запросов реального времени. Это первый российский вуз, проводящий обучение новой специальности: «Живопись и изящные искусства». В программе обучения в Академии – акварельная, темперная, масляная живопись, пастель, офорт, монументальная живопись, витраж, мозаика, флорентийская мозаика, сграффито, скульптура малых форм, керамика, гончарное искусство, лепка и моделирование фарфора, роспись фарфора и керамики, миниатюрная эмаль, основы ювелирного дела, книжная иллюстрация и другие художественные направления. Академия акварели и изящных искусств Сергея Андрияки – это яркий педагогический состав, куда приглашены лучшие представители своей профессии, истинные мастера изобразительного искусства, желающие передать свой опыт и знания последующим поколениям.</w:t>
      </w:r>
    </w:p>
    <w:p>
      <w:pPr>
        <w:pStyle w:val="BodyText"/>
      </w:pPr>
      <w:r>
        <w:t xml:space="preserve">Будем рады видеть вас на Дне открытых дверей:</w:t>
      </w:r>
    </w:p>
    <w:p>
      <w:pPr>
        <w:pStyle w:val="BodyText"/>
      </w:pPr>
      <w:r>
        <w:t xml:space="preserve">–</w:t>
      </w:r>
      <w:r>
        <w:t xml:space="preserve"> </w:t>
      </w:r>
      <w:r>
        <w:rPr>
          <w:bCs/>
          <w:b/>
        </w:rPr>
        <w:t xml:space="preserve">1 марта</w:t>
      </w:r>
      <w:r>
        <w:t xml:space="preserve"> </w:t>
      </w:r>
      <w:r>
        <w:t xml:space="preserve">2025 г.</w:t>
      </w:r>
      <w:r>
        <w:t xml:space="preserve"> </w:t>
      </w:r>
      <w:r>
        <w:rPr>
          <w:bCs/>
          <w:b/>
        </w:rPr>
        <w:t xml:space="preserve">с 11.00 до 17.00</w:t>
      </w:r>
      <w:r>
        <w:t xml:space="preserve"> </w:t>
      </w:r>
      <w:r>
        <w:t xml:space="preserve">в</w:t>
      </w:r>
      <w:r>
        <w:t xml:space="preserve"> </w:t>
      </w:r>
      <w:r>
        <w:rPr>
          <w:bCs/>
          <w:b/>
        </w:rPr>
        <w:t xml:space="preserve">Школе акварели</w:t>
      </w:r>
      <w:r>
        <w:t xml:space="preserve"> </w:t>
      </w:r>
      <w:r>
        <w:t xml:space="preserve">Сергея Андрияки по адресу:</w:t>
      </w:r>
      <w:r>
        <w:t xml:space="preserve"> </w:t>
      </w:r>
      <w:r>
        <w:rPr>
          <w:bCs/>
          <w:b/>
        </w:rPr>
        <w:t xml:space="preserve">Гороховский переулок, дом 17</w:t>
      </w:r>
      <w:r>
        <w:t xml:space="preserve">, тел.: (495) 632-18-17;</w:t>
      </w:r>
    </w:p>
    <w:p>
      <w:pPr>
        <w:pStyle w:val="BodyText"/>
      </w:pPr>
      <w:r>
        <w:t xml:space="preserve">–</w:t>
      </w:r>
      <w:r>
        <w:t xml:space="preserve"> </w:t>
      </w:r>
      <w:r>
        <w:rPr>
          <w:bCs/>
          <w:b/>
        </w:rPr>
        <w:t xml:space="preserve">22 марта</w:t>
      </w:r>
      <w:r>
        <w:t xml:space="preserve"> </w:t>
      </w:r>
      <w:r>
        <w:t xml:space="preserve">2025 г.</w:t>
      </w:r>
      <w:r>
        <w:t xml:space="preserve"> </w:t>
      </w:r>
      <w:r>
        <w:rPr>
          <w:bCs/>
          <w:b/>
        </w:rPr>
        <w:t xml:space="preserve">с 11.00 до 17.00</w:t>
      </w:r>
      <w:r>
        <w:t xml:space="preserve"> </w:t>
      </w:r>
      <w:r>
        <w:t xml:space="preserve">в</w:t>
      </w:r>
      <w:r>
        <w:t xml:space="preserve"> </w:t>
      </w:r>
      <w:r>
        <w:rPr>
          <w:bCs/>
          <w:b/>
        </w:rPr>
        <w:t xml:space="preserve">Академии акварели</w:t>
      </w:r>
      <w:r>
        <w:t xml:space="preserve"> </w:t>
      </w:r>
      <w:r>
        <w:t xml:space="preserve">и изящных искусств Сергея Андрияки по адресу:</w:t>
      </w:r>
      <w:r>
        <w:t xml:space="preserve"> </w:t>
      </w:r>
      <w:r>
        <w:rPr>
          <w:bCs/>
          <w:b/>
        </w:rPr>
        <w:t xml:space="preserve">ул. Академика Варги, д. 15</w:t>
      </w:r>
      <w:r>
        <w:t xml:space="preserve">, тел.: (495) 531-55-55.</w:t>
      </w:r>
    </w:p>
    <w:p>
      <w:pPr>
        <w:pStyle w:val="BodyText"/>
      </w:pPr>
      <w:r>
        <w:drawing>
          <wp:inline>
            <wp:extent cx="3048000" cy="20330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5Q1A175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48000" cy="20330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5Q1A172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http://mitino.mos.ru/presscenter/important/detail/12799243.html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2799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2799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2025-08-05T21:52:11Z</dcterms:created>
  <dcterms:modified xsi:type="dcterms:W3CDTF">2025-08-05T21:52:11Z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