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bc013b332c1bf929e6b491aed17d6200e4af3"/>
    <w:p>
      <w:pPr>
        <w:pStyle w:val="Heading3"/>
      </w:pPr>
      <w:r>
        <w:t xml:space="preserve">ПОВЕСТКА заседания №2 Совета депутатов муниципального округа Митино от «18» февраля 2015 года</w:t>
      </w:r>
    </w:p>
    <w:p>
      <w:pPr>
        <w:pStyle w:val="FirstParagraph"/>
      </w:pPr>
      <w:r>
        <w:t xml:space="preserve">09.02.2015</w:t>
      </w:r>
    </w:p>
    <w:p>
      <w:pPr>
        <w:pStyle w:val="BodyText"/>
      </w:pPr>
      <w:r>
        <w:t xml:space="preserve">18 февраля 2015 года в 17:00 состоится заседание №2 Совета депутатов муниципального округа Митино по адресу ул. Митинская, д. 35.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Повестка заседания: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работе амбулаторно-поликлинического учреждения, обслуживающего взрослое население муниципального округа Митино, в 2014 году.</w:t>
      </w:r>
    </w:p>
    <w:p>
      <w:pPr>
        <w:pStyle w:val="BodyText"/>
      </w:pPr>
      <w:r>
        <w:t xml:space="preserve">Докладчик: Феоктистова Ольга Викторовна - исполняющий обязанности главного врача ГБУ «Городская поликлиника №180 Департамента здравоохранения города Москвы».</w:t>
      </w:r>
    </w:p>
    <w:p>
      <w:pPr>
        <w:pStyle w:val="BodyText"/>
      </w:pPr>
      <w:r>
        <w:t xml:space="preserve">- О работе амбулаторно-поликлинического учреждения, обслуживающего детское население муниципального округа Митино, в 2014 году.</w:t>
      </w:r>
    </w:p>
    <w:p>
      <w:pPr>
        <w:pStyle w:val="BodyText"/>
      </w:pPr>
      <w:r>
        <w:t xml:space="preserve">Докладчик: Чередникова Татьяна Александровна – главный врач ГБУ «Детская городская поликлиника № 140 Департамента здравоохранения города Москвы».</w:t>
      </w:r>
    </w:p>
    <w:p>
      <w:pPr>
        <w:pStyle w:val="BodyText"/>
      </w:pPr>
      <w:r>
        <w:t xml:space="preserve">- О работе государственного учреждения города Москвы, осуществляющего охрану, содержание и использование особо охраняемых природных территорий, расположенных в муниципальном округе Митино, в 2014 году.</w:t>
      </w:r>
    </w:p>
    <w:p>
      <w:pPr>
        <w:pStyle w:val="BodyText"/>
      </w:pPr>
      <w:r>
        <w:t xml:space="preserve">Докладчик: Якубов Рустам Рашидович – директор Дирекции природных территорий «Тушинский, Покровское-Стрешнево».</w:t>
      </w:r>
    </w:p>
    <w:p>
      <w:pPr>
        <w:pStyle w:val="BodyText"/>
      </w:pPr>
      <w:r>
        <w:t xml:space="preserve">- О благоустройстве территории муниципального округа Митино по адресу: Пятницкое шоссе, мкр.1, мкр.2, мкр.3.</w:t>
      </w:r>
    </w:p>
    <w:p>
      <w:pPr>
        <w:pStyle w:val="BodyText"/>
      </w:pPr>
      <w:r>
        <w:t xml:space="preserve">Докладчик: Железняк Олег Сергеевич – первый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согласовании проекта изменения схемы размещения нестационарных торговых объектов.</w:t>
      </w:r>
    </w:p>
    <w:p>
      <w:pPr>
        <w:pStyle w:val="BodyText"/>
      </w:pPr>
      <w:r>
        <w:t xml:space="preserve">Докладчик: Кулаков Валерий Валентинович –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проекте межевания территории квартала района Митино, ограниченного улицей Генерала Белобородова, 1-м Пенягинским переулком, Волоцким переулком.</w:t>
      </w:r>
    </w:p>
    <w:p>
      <w:pPr>
        <w:pStyle w:val="BodyText"/>
      </w:pPr>
      <w:r>
        <w:t xml:space="preserve">Докладчик: Жуков Роман Владимирович – заместитель главы управы района Митино.</w:t>
      </w:r>
    </w:p>
    <w:p>
      <w:pPr>
        <w:pStyle w:val="BodyText"/>
      </w:pPr>
      <w:r>
        <w:t xml:space="preserve">- О проекте межевания территории квартала района Митино, ограниченного улицей Генерала Белобородова, Пенягинской улицей, внутриквартальным проездом.</w:t>
      </w:r>
    </w:p>
    <w:p>
      <w:pPr>
        <w:pStyle w:val="BodyText"/>
      </w:pPr>
      <w:r>
        <w:t xml:space="preserve">Докладчик: Жуков Роман Владимирович – заместитель главы управы района Митино.</w:t>
      </w:r>
    </w:p>
    <w:p>
      <w:pPr>
        <w:pStyle w:val="BodyText"/>
      </w:pPr>
      <w:r>
        <w:t xml:space="preserve">- О проекте планировки территории линейного объекта-кабельного тоннеля 220 кВ ПС «Ильинская» по адресу: района Митино, ул. Генерала Белобородова.</w:t>
      </w:r>
    </w:p>
    <w:p>
      <w:pPr>
        <w:pStyle w:val="BodyText"/>
      </w:pPr>
      <w:r>
        <w:t xml:space="preserve">Докладчик: Жуков Роман Владимирович – заместитель главы управы района Митино.</w:t>
      </w:r>
    </w:p>
    <w:p>
      <w:pPr>
        <w:pStyle w:val="BodyText"/>
      </w:pPr>
      <w:r>
        <w:t xml:space="preserve">- О согласовании проекта решения о переводе жилого помещения в нежилое по адресу: Москва, Митинская ул., дом 48, кв.69.</w:t>
      </w:r>
    </w:p>
    <w:p>
      <w:pPr>
        <w:pStyle w:val="BodyText"/>
      </w:pPr>
      <w:r>
        <w:t xml:space="preserve">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внесении изменений в Устав муниципального округа Митино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Об организации и проведении тематических мероприятий по военно-патриотическому воспитанию в муниципальном округе Митино.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- О поощрении главы муниципального округа Митино по итогам 2014 года.</w:t>
      </w:r>
    </w:p>
    <w:p>
      <w:pPr>
        <w:pStyle w:val="BodyText"/>
      </w:pPr>
      <w:r>
        <w:t xml:space="preserve">Докладчик: Мухина Наталья Борисовна – депутат Совета депутатов муниципального округа Митино, председатель Бюджетно-финансовой Комиссии.</w:t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16.12.2014 № 15-19</w:t>
      </w:r>
      <w:r>
        <w:t xml:space="preserve"> </w:t>
      </w:r>
      <w:r>
        <w:rPr>
          <w:bCs/>
          <w:b/>
        </w:rPr>
        <w:t xml:space="preserve">«</w:t>
      </w:r>
      <w:r>
        <w:t xml:space="preserve">О бюджете муниципального округа Митино на 2015 год и плановый период 2016 и 2017 годов».</w:t>
      </w:r>
    </w:p>
    <w:p>
      <w:pPr>
        <w:pStyle w:val="BodyText"/>
      </w:pPr>
      <w:r>
        <w:t xml:space="preserve">Докладчик: Чепасова Тамара Эдуардовна - депутат Совета депутатов муниципального округа Митино, член бюджетно-финансовой Комиссии муниципального округа Митино.</w:t>
      </w:r>
    </w:p>
    <w:p>
      <w:pPr>
        <w:pStyle w:val="BodyText"/>
      </w:pPr>
      <w:r>
        <w:t xml:space="preserve">Разное:</w:t>
      </w:r>
    </w:p>
    <w:p>
      <w:pPr>
        <w:pStyle w:val="BodyText"/>
      </w:pPr>
      <w:r>
        <w:t xml:space="preserve">- о выполнении мероприятий по решению депутатов об оказании материальной помощи льготным категориям граждан, проживающим на территории муниципального округа Митино в 2014 году (Кононов И.Г.).</w:t>
      </w:r>
    </w:p>
    <w:p>
      <w:pPr>
        <w:pStyle w:val="BodyText"/>
      </w:pPr>
      <w:r>
        <w:rPr>
          <w:iCs/>
          <w:i/>
        </w:rPr>
        <w:t xml:space="preserve">ПРОЕКТ по состоянию на 12.02.2015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http://mitino.mos.ru/presscenter/important/detail/1569454.html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569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569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2025-08-05T21:52:46Z</dcterms:created>
  <dcterms:modified xsi:type="dcterms:W3CDTF">2025-08-05T21:52:46Z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