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cd7e8d49b242152b17d65861f7c0f4554f8a1"/>
    <w:p>
      <w:pPr>
        <w:pStyle w:val="Heading3"/>
      </w:pPr>
      <w:r>
        <w:t xml:space="preserve">День донора в управах районов Покровское-Стрешнево и Куркино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365/den-dono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22 сентябр</w:t>
      </w:r>
      <w:r>
        <w:t xml:space="preserve">я 2015 года </w:t>
      </w:r>
    </w:p>
    <w:p>
      <w:pPr>
        <w:pStyle w:val="BodyText"/>
      </w:pPr>
      <w:r>
        <w:t xml:space="preserve">С </w:t>
      </w:r>
      <w:r>
        <w:rPr>
          <w:bCs/>
          <w:b/>
        </w:rPr>
        <w:t xml:space="preserve">10:00 до 13:30 </w:t>
      </w:r>
    </w:p>
    <w:p>
      <w:pPr>
        <w:pStyle w:val="BodyText"/>
      </w:pPr>
      <w:r>
        <w:t xml:space="preserve">Управа района</w:t>
      </w:r>
      <w:r>
        <w:t xml:space="preserve"> </w:t>
      </w:r>
      <w:r>
        <w:rPr>
          <w:bCs/>
          <w:b/>
        </w:rPr>
        <w:t xml:space="preserve">Покровское-Стрешнево</w:t>
      </w:r>
      <w:r>
        <w:t xml:space="preserve"> </w:t>
      </w:r>
      <w:r>
        <w:t xml:space="preserve">проводит акцию «День донора» в Филиале ГБУЗ «ГП № 115 ДЗМ» - ГП № 139 (ул. Долгова, д.1, корп.4) в кабинете № 412.</w:t>
      </w:r>
    </w:p>
    <w:p>
      <w:pPr>
        <w:pStyle w:val="BodyText"/>
      </w:pPr>
      <w:r>
        <w:rPr>
          <w:bCs/>
          <w:b/>
        </w:rPr>
        <w:t xml:space="preserve">24 сентября</w:t>
      </w:r>
      <w:r>
        <w:t xml:space="preserve"> </w:t>
      </w:r>
      <w:r>
        <w:t xml:space="preserve">2015 года </w:t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10:00 до 13:30</w:t>
      </w:r>
      <w:r>
        <w:t xml:space="preserve"> </w:t>
      </w:r>
    </w:p>
    <w:p>
      <w:pPr>
        <w:pStyle w:val="BodyText"/>
      </w:pPr>
      <w:r>
        <w:t xml:space="preserve">Управа района</w:t>
      </w:r>
      <w:r>
        <w:t xml:space="preserve"> </w:t>
      </w:r>
      <w:r>
        <w:rPr>
          <w:bCs/>
          <w:b/>
        </w:rPr>
        <w:t xml:space="preserve">Куркино</w:t>
      </w:r>
      <w:r>
        <w:t xml:space="preserve"> </w:t>
      </w:r>
      <w:r>
        <w:t xml:space="preserve">проводит акцию «День донора» в Филиале № 4 ГБУЗ «ГП № 219 ДЗМ» (ул. Родионовская, д.10, корп.2) в кабинете № 217.</w:t>
      </w:r>
    </w:p>
    <w:p>
      <w:pPr>
        <w:pStyle w:val="BodyText"/>
      </w:pPr>
      <w:r>
        <w:t xml:space="preserve">Просим всех, кто ценит человеческую жизнь, кому не чуждо понятие милосердия, взаимовыручки и добра, внести свой вклад в дело спасения человеческих жизней.</w:t>
      </w:r>
    </w:p>
    <w:p>
      <w:pPr>
        <w:pStyle w:val="BodyText"/>
      </w:pPr>
      <w:r>
        <w:t xml:space="preserve">Все желающие сдать кровь должны при себе иметь</w:t>
      </w:r>
      <w:r>
        <w:t xml:space="preserve"> </w:t>
      </w:r>
      <w:r>
        <w:rPr>
          <w:bCs/>
          <w:b/>
        </w:rPr>
        <w:t xml:space="preserve">паспорт</w:t>
      </w:r>
      <w:r>
        <w:t xml:space="preserve">.</w:t>
      </w:r>
    </w:p>
    <w:p>
      <w:pPr>
        <w:pStyle w:val="BodyText"/>
      </w:pPr>
      <w:r>
        <w:t xml:space="preserve">В день сдачи крови не рекомендуется употреблять в пищу ничего жирного, соленого и кислого, с утра рекомендуется легкий завтрак – сладкий чай с хлебом или печеньем.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http://mitino.mos.ru/presscenter/important/detail/2134714.html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34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34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2025-06-08T19:58:36Z</dcterms:created>
  <dcterms:modified xsi:type="dcterms:W3CDTF">2025-06-08T19:58:36Z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