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53cbd3234cf00b1d1cb93a9ba5c0085a0b7f2"/>
    <w:p>
      <w:pPr>
        <w:pStyle w:val="Heading3"/>
      </w:pPr>
      <w:r>
        <w:t xml:space="preserve">Фотовыставка, посвящённая 25-летию МЧС России, открылась на ВДНХ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2bd/m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октябре уникальная фотоэкспозиция «Ради жизни на земле», посвященная 25- летию МЧС России, впервые развернулась на ВДНХ.</w:t>
      </w:r>
    </w:p>
    <w:p>
      <w:pPr>
        <w:pStyle w:val="BodyText"/>
      </w:pPr>
      <w:r>
        <w:t xml:space="preserve">Множество работ, представленных на обозрение москвичей – это реалистичные историко-документальные сюжеты о деятельности МЧС России. На выставке собраны фотосвидетельства о борьбе со стихиями, о героях, о спасении людей, о традициях и преемственности поколений, о развитии спасательного ведомства. Выставку уже посетили тысячи россиян в разных уголках нашей Родины.</w:t>
      </w:r>
    </w:p>
    <w:p>
      <w:pPr>
        <w:pStyle w:val="BodyText"/>
      </w:pPr>
      <w:r>
        <w:t xml:space="preserve">За каждым кадром стоит судьба человека, история мужества, преодоления и спасения.</w:t>
      </w:r>
    </w:p>
    <w:p>
      <w:pPr>
        <w:pStyle w:val="BodyText"/>
      </w:pPr>
      <w:r>
        <w:t xml:space="preserve">Спасательное ведомство за 25 лет истории своего существования накопило огромное множество примеров героического спасения и ликвидаций последствий катастроф.</w:t>
      </w:r>
    </w:p>
    <w:p>
      <w:pPr>
        <w:pStyle w:val="BodyText"/>
      </w:pPr>
      <w:r>
        <w:t xml:space="preserve">Посетителям экспозиции будет представлена возможность узнать больше о пожарных и спасателях - под аккомпанемент оркестра Главного управления МЧС России по г. Москве состоится показ пожарно-спасательной техники, будут развернуты демонстрационные площадки подразделений МЧС России.</w:t>
      </w:r>
    </w:p>
    <w:p>
      <w:pPr>
        <w:pStyle w:val="BodyText"/>
      </w:pPr>
      <w:r>
        <w:t xml:space="preserve">Торжественное открытие фотовыставок состоялось 2 октября 2015 года в 10.00 в северном розарии ВДНХ (между павильоном №1 ("Центральный") и павильоном №75).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http://mitino.mos.ru/presscenter/important/detail/2198072.html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98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98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2025-02-23T03:37:06Z</dcterms:created>
  <dcterms:modified xsi:type="dcterms:W3CDTF">2025-02-23T03:37:06Z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