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e7bd37f9b03299d46e763550d214751cbc93e"/>
    <w:p>
      <w:pPr>
        <w:pStyle w:val="Heading3"/>
      </w:pPr>
      <w:r>
        <w:t xml:space="preserve">Открытый Чемпионат по жиму штанги лёжа проводит ГБУ СДЦ «Фортуна» 19 декабря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d7d/zhim-lyez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http://mitino.mos.ru/presscenter/important/detail/2344772.html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44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44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2025-06-09T01:50:53Z</dcterms:created>
  <dcterms:modified xsi:type="dcterms:W3CDTF">2025-06-09T01:50:53Z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