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новый-год-и-рождество-от-гбу-сдц-фортуна"/>
    <w:p>
      <w:pPr>
        <w:pStyle w:val="Heading3"/>
      </w:pPr>
      <w:r>
        <w:t xml:space="preserve">Новый год и Рождество от ГБУ СДЦ «Фортуна»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t xml:space="preserve">Митинский спортивно-досуговый центр «Фортуна» приготовил множество интересных новогодних программ спортивной направленности.</w:t>
      </w:r>
    </w:p>
    <w:p>
      <w:pPr>
        <w:pStyle w:val="BodyText"/>
      </w:pPr>
      <w:r>
        <w:t xml:space="preserve">Так, будут проводиться новогодние интерактивные программы для детей «Новогодняя путаница». Новогодние турниры по шашкам и шахматам, новогодний турнир среди школьников по мини-футболу, поход секции скандинавской ходьбы по маршруту Ландшафтный парк – Мякинино – пешеходный мост Павшинской поймы – РЦ «Вегас».</w:t>
      </w:r>
    </w:p>
    <w:p>
      <w:pPr>
        <w:pStyle w:val="BodyText"/>
      </w:pPr>
      <w:r>
        <w:t xml:space="preserve">Также «Фортуна» примет участие в культурно-развлекательной программе городского фестиваля «Путешествие в Рождество» на «Острове сказок» возле ТЦ «Калейдоскоп» и в окружных соревнованиях спортивных семей «Зимние забавы» I тура Спартакиады «Всей семьей за здоровьем!».</w:t>
      </w:r>
    </w:p>
    <w:p>
      <w:pPr>
        <w:pStyle w:val="BodyText"/>
      </w:pPr>
      <w:r>
        <w:t xml:space="preserve">Центром районного праздника от «Фортуны» станет каток с искусственным льдом по адресу ул. Барышиха, вл.33,стр. 1, где 27 декабря 2015 года в 12.30 состоится Новогодний бал на льду.</w:t>
      </w:r>
    </w:p>
    <w:p>
      <w:pPr>
        <w:pStyle w:val="BodyText"/>
      </w:pPr>
      <w:r>
        <w:t xml:space="preserve">Также во время новогодних каникул будут работать тренажёрные залы ГБУ СДЦ «Фортуна».</w:t>
      </w:r>
    </w:p>
    <w:p>
      <w:pPr>
        <w:pStyle w:val="BodyText"/>
      </w:pPr>
      <w:r>
        <w:t xml:space="preserve">Адреса и даты смотрите в презентации.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Празднование Новый год 2016 ГБУ СДЦ Фортуна</w:t>
        </w:r>
      </w:hyperlink>
      <w:r>
        <w:t xml:space="preserve"> </w:t>
      </w:r>
      <w:r>
        <w:t xml:space="preserve">from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Mitino_district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http://mitino.mos.ru/presscenter/important/detail/2396494.html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/www.slideshare.net/Mitino_district" TargetMode="External" /><Relationship Type="http://schemas.openxmlformats.org/officeDocument/2006/relationships/hyperlink" Id="rId20" Target="//www.slideshare.net/Mitino_district/2016-56379216" TargetMode="Externa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2396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/www.slideshare.net/Mitino_district" TargetMode="External" /><Relationship Type="http://schemas.openxmlformats.org/officeDocument/2006/relationships/hyperlink" Id="rId20" Target="//www.slideshare.net/Mitino_district/2016-56379216" TargetMode="Externa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2396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2025-07-26T12:28:57Z</dcterms:created>
  <dcterms:modified xsi:type="dcterms:W3CDTF">2025-07-26T12:28:57Z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