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городская-программа-разделяй-и-используй"/>
    <w:p>
      <w:pPr>
        <w:pStyle w:val="Heading3"/>
      </w:pPr>
      <w:r>
        <w:t xml:space="preserve">Городская программа «Разделяй и используй!»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bCs/>
          <w:b/>
        </w:rPr>
        <w:t xml:space="preserve">В Митино 22 мая (суббота) будет работать пять пунктов раздельного мусора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12cb8c807149c39d0b0ebf8142912c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1) Москва, ул. Митинская, 46, корп.2 (</w:t>
      </w:r>
      <w:hyperlink r:id="rId23">
        <w:r>
          <w:rPr>
            <w:rStyle w:val="Hyperlink"/>
          </w:rPr>
          <w:t xml:space="preserve">Школа № 1191</w:t>
        </w:r>
      </w:hyperlink>
      <w:r>
        <w:t xml:space="preserve">)</w:t>
      </w:r>
    </w:p>
    <w:p>
      <w:pPr>
        <w:pStyle w:val="BodyText"/>
      </w:pPr>
      <w:r>
        <w:t xml:space="preserve">2) Москва, ул. Дубравная, 41, корп.3 (</w:t>
      </w:r>
      <w:hyperlink r:id="rId24">
        <w:r>
          <w:rPr>
            <w:rStyle w:val="Hyperlink"/>
          </w:rPr>
          <w:t xml:space="preserve">Школа № 1900</w:t>
        </w:r>
      </w:hyperlink>
      <w:r>
        <w:t xml:space="preserve">)</w:t>
      </w:r>
    </w:p>
    <w:p>
      <w:pPr>
        <w:pStyle w:val="BodyText"/>
      </w:pPr>
      <w:r>
        <w:t xml:space="preserve">3) Москва, ул. Барышиха, 29, корп.1 (</w:t>
      </w:r>
      <w:hyperlink r:id="rId25">
        <w:r>
          <w:rPr>
            <w:rStyle w:val="Hyperlink"/>
          </w:rPr>
          <w:t xml:space="preserve">Школа № 1944</w:t>
        </w:r>
      </w:hyperlink>
      <w:r>
        <w:t xml:space="preserve">)</w:t>
      </w:r>
    </w:p>
    <w:p>
      <w:pPr>
        <w:pStyle w:val="BodyText"/>
      </w:pPr>
      <w:r>
        <w:t xml:space="preserve">4) Москва, ул. Барышиха, 32 (</w:t>
      </w:r>
      <w:hyperlink r:id="rId26">
        <w:r>
          <w:rPr>
            <w:rStyle w:val="Hyperlink"/>
          </w:rPr>
          <w:t xml:space="preserve">Школа № 1747</w:t>
        </w:r>
      </w:hyperlink>
      <w:r>
        <w:t xml:space="preserve">)</w:t>
      </w:r>
    </w:p>
    <w:p>
      <w:pPr>
        <w:pStyle w:val="BodyText"/>
      </w:pPr>
      <w:r>
        <w:t xml:space="preserve">5) Москва, ул. Барышиха, 42, корп.2 (</w:t>
      </w:r>
      <w:hyperlink r:id="rId27">
        <w:r>
          <w:rPr>
            <w:rStyle w:val="Hyperlink"/>
          </w:rPr>
          <w:t xml:space="preserve">Гимназия № 1358</w:t>
        </w:r>
      </w:hyperlink>
      <w:r>
        <w:t xml:space="preserve"> </w:t>
      </w:r>
      <w:r>
        <w:t xml:space="preserve">)</w:t>
      </w:r>
    </w:p>
    <w:p>
      <w:pPr>
        <w:pStyle w:val="BodyText"/>
      </w:pPr>
      <w:r>
        <w:t xml:space="preserve">Москвичи смогут принести и сдать раздельно собранные макулатуру, пластик, стекло, алюминиевые банки и батарейки.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http://mitino.mos.ru/presscenter/important/detail/2942403.html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Митино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itino.mos.ru" TargetMode="External" /><Relationship Type="http://schemas.openxmlformats.org/officeDocument/2006/relationships/hyperlink" Id="rId28" Target="http://mitino.mos.ru/presscenter/important/detail/2942403.html" TargetMode="External" /><Relationship Type="http://schemas.openxmlformats.org/officeDocument/2006/relationships/hyperlink" Id="rId24" Target="https://yandex.ru/maps/org/gbou_g_moskvy_shkola_s_uglublyonnym_izucheniyem_inostrannykh_yazykov_1900/1076607721/" TargetMode="External" /><Relationship Type="http://schemas.openxmlformats.org/officeDocument/2006/relationships/hyperlink" Id="rId23" Target="https://yandex.ru/maps/org/gbou_shkola_1191/1027996645/" TargetMode="External" /><Relationship Type="http://schemas.openxmlformats.org/officeDocument/2006/relationships/hyperlink" Id="rId25" Target="https://yandex.ru/maps/org/gbou_shkola_s_uglublennym_izucheniyem_angliyskogo_yazyka_1944/1266917801/" TargetMode="External" /><Relationship Type="http://schemas.openxmlformats.org/officeDocument/2006/relationships/hyperlink" Id="rId27" Target="https://yandex.ru/maps/org/gimnaziya_1358_obshcheobrazovatelnoye_otdeleniye/1100849512/" TargetMode="External" /><Relationship Type="http://schemas.openxmlformats.org/officeDocument/2006/relationships/hyperlink" Id="rId26" Target="https://yandex.ru/maps/org/shkola_1747/10453499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itino.mos.ru" TargetMode="External" /><Relationship Type="http://schemas.openxmlformats.org/officeDocument/2006/relationships/hyperlink" Id="rId28" Target="http://mitino.mos.ru/presscenter/important/detail/2942403.html" TargetMode="External" /><Relationship Type="http://schemas.openxmlformats.org/officeDocument/2006/relationships/hyperlink" Id="rId24" Target="https://yandex.ru/maps/org/gbou_g_moskvy_shkola_s_uglublyonnym_izucheniyem_inostrannykh_yazykov_1900/1076607721/" TargetMode="External" /><Relationship Type="http://schemas.openxmlformats.org/officeDocument/2006/relationships/hyperlink" Id="rId23" Target="https://yandex.ru/maps/org/gbou_shkola_1191/1027996645/" TargetMode="External" /><Relationship Type="http://schemas.openxmlformats.org/officeDocument/2006/relationships/hyperlink" Id="rId25" Target="https://yandex.ru/maps/org/gbou_shkola_s_uglublennym_izucheniyem_angliyskogo_yazyka_1944/1266917801/" TargetMode="External" /><Relationship Type="http://schemas.openxmlformats.org/officeDocument/2006/relationships/hyperlink" Id="rId27" Target="https://yandex.ru/maps/org/gimnaziya_1358_obshcheobrazovatelnoye_otdeleniye/1100849512/" TargetMode="External" /><Relationship Type="http://schemas.openxmlformats.org/officeDocument/2006/relationships/hyperlink" Id="rId26" Target="https://yandex.ru/maps/org/shkola_1747/10453499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2025-06-08T23:03:30Z</dcterms:created>
  <dcterms:modified xsi:type="dcterms:W3CDTF">2025-06-08T23:03:30Z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