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рганизация-летнего-отдыха"/>
    <w:p>
      <w:pPr>
        <w:pStyle w:val="Heading3"/>
      </w:pPr>
      <w:r>
        <w:t xml:space="preserve">Организация летнего отдыха</w:t>
      </w:r>
    </w:p>
    <w:p>
      <w:pPr>
        <w:pStyle w:val="FirstParagraph"/>
      </w:pPr>
      <w:r>
        <w:t xml:space="preserve">01.06.2016</w:t>
      </w:r>
    </w:p>
    <w:p>
      <w:pPr>
        <w:pStyle w:val="BodyText"/>
      </w:pPr>
      <w:r>
        <w:t xml:space="preserve">На базе</w:t>
      </w:r>
      <w:r>
        <w:t xml:space="preserve"> </w:t>
      </w:r>
      <w:r>
        <w:rPr>
          <w:bCs/>
          <w:b/>
        </w:rPr>
        <w:t xml:space="preserve">ГБУ Центра поддержки семьи и детства</w:t>
      </w:r>
      <w:r>
        <w:t xml:space="preserve"> </w:t>
      </w:r>
      <w:r>
        <w:t xml:space="preserve">Северо-Западного административного округа в рамках летней программы «Московская смена» запланировано функционирование летнего лагеря</w:t>
      </w:r>
      <w:r>
        <w:t xml:space="preserve"> </w:t>
      </w:r>
      <w:r>
        <w:rPr>
          <w:bCs/>
          <w:b/>
        </w:rPr>
        <w:t xml:space="preserve">по адресу:</w:t>
      </w:r>
      <w:r>
        <w:t xml:space="preserve"> </w:t>
      </w:r>
      <w:r>
        <w:t xml:space="preserve">Пятницкое ш., д.36, корп.2. Будут участвовать по 60 детей в смену. По адресу: Митинская ул., д.55 – 40 детей в смену.</w:t>
      </w:r>
    </w:p>
    <w:p>
      <w:pPr>
        <w:pStyle w:val="BodyText"/>
      </w:pPr>
      <w:r>
        <w:rPr>
          <w:bCs/>
          <w:b/>
        </w:rPr>
        <w:t xml:space="preserve">Информация по телефону:</w:t>
      </w:r>
      <w:r>
        <w:t xml:space="preserve"> </w:t>
      </w:r>
      <w:r>
        <w:t xml:space="preserve">8(495) 794-30-57</w:t>
      </w:r>
    </w:p>
    <w:p>
      <w:pPr>
        <w:pStyle w:val="BodyText"/>
      </w:pPr>
      <w:r>
        <w:rPr>
          <w:bCs/>
          <w:b/>
        </w:rPr>
        <w:t xml:space="preserve">График работы:</w:t>
      </w:r>
      <w:r>
        <w:t xml:space="preserve"> </w:t>
      </w:r>
      <w:r>
        <w:t xml:space="preserve">понедельник-пятница с 9.00 до 18.00</w:t>
      </w:r>
    </w:p>
    <w:p>
      <w:pPr>
        <w:pStyle w:val="BodyText"/>
      </w:pPr>
      <w:r>
        <w:rPr>
          <w:bCs/>
          <w:b/>
        </w:rPr>
        <w:t xml:space="preserve">Три смены</w:t>
      </w:r>
      <w:r>
        <w:t xml:space="preserve"> </w:t>
      </w:r>
      <w:r>
        <w:t xml:space="preserve">по 21 день (июнь, июль, август).</w:t>
      </w:r>
    </w:p>
    <w:p>
      <w:pPr>
        <w:pStyle w:val="BodyText"/>
      </w:pPr>
      <w:r>
        <w:t xml:space="preserve">Для детей разработана активная и разнообразная программа для развития творческого потенциала (мастер-классы, спортивные и развлекательные мероприятия, экскурсии, тренинги и другая досуговая деятельность).</w:t>
      </w:r>
    </w:p>
    <w:p>
      <w:pPr>
        <w:pStyle w:val="BodyText"/>
      </w:pPr>
      <w:r>
        <w:t xml:space="preserve">На базе школы</w:t>
      </w:r>
      <w:r>
        <w:t xml:space="preserve"> </w:t>
      </w:r>
      <w:r>
        <w:rPr>
          <w:bCs/>
          <w:b/>
        </w:rPr>
        <w:t xml:space="preserve">ГБОУ СОШ № 1747</w:t>
      </w:r>
      <w:r>
        <w:t xml:space="preserve"> </w:t>
      </w:r>
      <w:r>
        <w:t xml:space="preserve">с 1 по 30 июня 2016 года</w:t>
      </w:r>
    </w:p>
    <w:p>
      <w:pPr>
        <w:pStyle w:val="BodyText"/>
      </w:pPr>
      <w:r>
        <w:rPr>
          <w:bCs/>
          <w:b/>
        </w:rPr>
        <w:t xml:space="preserve">по адресу:</w:t>
      </w:r>
      <w:r>
        <w:t xml:space="preserve"> </w:t>
      </w:r>
      <w:r>
        <w:t xml:space="preserve">3-й Митинский пер., д.12 корп.2 будет функционировать лагерь «Вокруг света за 24 дня». Программа рассчитана на 100 детей, группы будут формироваться по 25 человек и по возрастной категории. 3-х разовое питание.</w:t>
      </w:r>
    </w:p>
    <w:p>
      <w:pPr>
        <w:pStyle w:val="BodyText"/>
      </w:pPr>
      <w:r>
        <w:rPr>
          <w:bCs/>
          <w:b/>
        </w:rPr>
        <w:t xml:space="preserve">График работы:</w:t>
      </w:r>
      <w:r>
        <w:t xml:space="preserve"> </w:t>
      </w:r>
      <w:r>
        <w:t xml:space="preserve">понедельник-пятница с 9.00 до 18.00</w:t>
      </w:r>
    </w:p>
    <w:p>
      <w:pPr>
        <w:pStyle w:val="BodyText"/>
      </w:pPr>
      <w:r>
        <w:rPr>
          <w:bCs/>
          <w:b/>
        </w:rPr>
        <w:t xml:space="preserve">Информация по телефону:</w:t>
      </w:r>
      <w:r>
        <w:t xml:space="preserve"> </w:t>
      </w:r>
      <w:r>
        <w:t xml:space="preserve">8(495) 751-90-20.</w:t>
      </w:r>
    </w:p>
    <w:p>
      <w:pPr>
        <w:pStyle w:val="BodyText"/>
      </w:pPr>
      <w:r>
        <w:t xml:space="preserve">На базе</w:t>
      </w:r>
      <w:r>
        <w:t xml:space="preserve"> </w:t>
      </w:r>
      <w:r>
        <w:rPr>
          <w:bCs/>
          <w:b/>
        </w:rPr>
        <w:t xml:space="preserve">ГБУ СДЦ «Фортуна»</w:t>
      </w:r>
      <w:r>
        <w:t xml:space="preserve"> </w:t>
      </w:r>
      <w:r>
        <w:t xml:space="preserve">в летний период планируется функционирование 19 кружков и секций в соответствии с расписанием.</w:t>
      </w:r>
    </w:p>
    <w:p>
      <w:pPr>
        <w:pStyle w:val="BodyText"/>
      </w:pPr>
      <w:r>
        <w:rPr>
          <w:bCs/>
          <w:b/>
        </w:rPr>
        <w:t xml:space="preserve">По адресу:</w:t>
      </w:r>
      <w:r>
        <w:t xml:space="preserve"> </w:t>
      </w:r>
      <w:r>
        <w:t xml:space="preserve">ул. Пятницкое шоссе, д.45 в помещение ГБУ СДЦ «Фортуна» будут работать секции дартс, шахматы, новус, теннис в свободном режиме для посещения в соответствии с графиком работы учреждения.</w:t>
      </w:r>
    </w:p>
    <w:p>
      <w:pPr>
        <w:pStyle w:val="BodyText"/>
      </w:pPr>
      <w:r>
        <w:rPr>
          <w:bCs/>
          <w:b/>
        </w:rPr>
        <w:t xml:space="preserve">По адресам:</w:t>
      </w:r>
      <w:r>
        <w:t xml:space="preserve"> </w:t>
      </w:r>
      <w:r>
        <w:t xml:space="preserve">ул. Пятницкое шоссе, д.6, корп. 3 и ул. Генерала Белобородова, д.14,корп.2, будут функционировать тренажёрные залы.</w:t>
      </w:r>
    </w:p>
    <w:p>
      <w:pPr>
        <w:pStyle w:val="BodyText"/>
      </w:pPr>
      <w:r>
        <w:rPr>
          <w:bCs/>
          <w:b/>
        </w:rPr>
        <w:t xml:space="preserve">График работы</w:t>
      </w:r>
      <w:r>
        <w:t xml:space="preserve"> </w:t>
      </w:r>
      <w:r>
        <w:t xml:space="preserve">с понедельника по пятницу с 10.00 до 22.00 и в субботу с 10.00 до 15.00 часов для детей от 14 лет (платно).</w:t>
      </w:r>
    </w:p>
    <w:p>
      <w:pPr>
        <w:pStyle w:val="BodyText"/>
      </w:pPr>
      <w:r>
        <w:rPr>
          <w:bCs/>
          <w:b/>
        </w:rPr>
        <w:t xml:space="preserve">Информация по телефону:</w:t>
      </w:r>
      <w:r>
        <w:t xml:space="preserve"> </w:t>
      </w:r>
      <w:r>
        <w:t xml:space="preserve">8(495) 759-60-00.</w:t>
      </w:r>
    </w:p>
    <w:p>
      <w:pPr>
        <w:pStyle w:val="BodyText"/>
      </w:pPr>
      <w:r>
        <w:t xml:space="preserve">На базе</w:t>
      </w:r>
      <w:r>
        <w:t xml:space="preserve"> </w:t>
      </w:r>
      <w:r>
        <w:rPr>
          <w:bCs/>
          <w:b/>
        </w:rPr>
        <w:t xml:space="preserve">ГБУ «Культурный центр» Митино</w:t>
      </w:r>
      <w:r>
        <w:t xml:space="preserve"> </w:t>
      </w:r>
      <w:r>
        <w:t xml:space="preserve">в летний период пройдет ряд культурно-массовых мероприятий. Информация по телефону: 8(495) 794-10-20.</w:t>
      </w:r>
    </w:p>
    <w:p>
      <w:pPr>
        <w:pStyle w:val="BodyText"/>
      </w:pPr>
      <w:r>
        <w:rPr>
          <w:bCs/>
          <w:b/>
        </w:rPr>
        <w:t xml:space="preserve">В летний период также запланировано проведение следующих мероприятий:</w:t>
      </w:r>
    </w:p>
    <w:p>
      <w:pPr>
        <w:pStyle w:val="BodyText"/>
      </w:pPr>
      <w:r>
        <w:t xml:space="preserve">- 01 июня 2016 года в 11.00 часов по адресу: ул. Пятницкое шоссе, д. 8 (дворовая площадка) пройдет праздничное мероприятие, посвящено Дню Защиты детей «Счастливое детство»;</w:t>
      </w:r>
    </w:p>
    <w:p>
      <w:pPr>
        <w:pStyle w:val="BodyText"/>
      </w:pPr>
      <w:r>
        <w:t xml:space="preserve">- 02 июня 2016 года в 18.00 часов по адресу: ул. Барышиха, д.29, корп. 1 (ГБОУ ЦО № 1944 стадион) пройдут веселые старты для детей, посвященные Дню Защиты детей;</w:t>
      </w:r>
    </w:p>
    <w:p>
      <w:pPr>
        <w:pStyle w:val="BodyText"/>
      </w:pPr>
      <w:r>
        <w:t xml:space="preserve">- 07 июля 2016 года в 16.00 часов по адресу: ул. Пятницкое шоссе, д.8 (дворовая площадка) пройдет семейный кулинарный поединок, посвященный Дню семьи, любви и верности;</w:t>
      </w:r>
    </w:p>
    <w:p>
      <w:pPr>
        <w:pStyle w:val="BodyText"/>
      </w:pPr>
      <w:r>
        <w:t xml:space="preserve">- 07 июля 2016 года в 15.00 часов по адресу: ул. Пятницкое шоссе, д.6, корп. 3, пройдет мастер-класс, посвященный Дню семьи, любви и верности.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http://mitino.mos.ru/presscenter/important/detail/3058832.html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30588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30588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2025-08-05T21:52:31Z</dcterms:created>
  <dcterms:modified xsi:type="dcterms:W3CDTF">2025-08-05T21:52:31Z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