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раздельный-сбор-отходов-в-митино"/>
    <w:p>
      <w:pPr>
        <w:pStyle w:val="Heading3"/>
      </w:pPr>
      <w:r>
        <w:t xml:space="preserve">Раздельный сбор отходов в Митино</w:t>
      </w:r>
    </w:p>
    <w:p>
      <w:pPr>
        <w:pStyle w:val="FirstParagraph"/>
      </w:pPr>
      <w:r>
        <w:t xml:space="preserve">27.07.2016</w:t>
      </w:r>
    </w:p>
    <w:p>
      <w:pPr>
        <w:pStyle w:val="BodyText"/>
      </w:pPr>
      <w:r>
        <w:drawing>
          <wp:inline>
            <wp:extent cx="5334000" cy="9462052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itino.mos.ru/www/раздельный%20сбор%20мусора%20в%20митино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94620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Раздельный сбор</w:t>
      </w:r>
      <w:r>
        <w:t xml:space="preserve"> </w:t>
      </w:r>
      <w:r>
        <w:t xml:space="preserve">— система, при которой люди разделяют мусор по видам (стекло, картон и бумага, металл, батарейки и лампочки, пластик) для удобства последующей сортировки. Главная цель раздельного сбора - извлечение вторичного сырья из отходов и переработка в готовую продукцию.При развитии раздельного сбора сокращается объем вывоза отходов на полигоны, что также способствует улучшению экологической обстановки.</w:t>
      </w:r>
    </w:p>
    <w:p>
      <w:pPr>
        <w:pStyle w:val="BodyText"/>
      </w:pPr>
      <w:r>
        <w:rPr>
          <w:bCs/>
          <w:b/>
        </w:rPr>
        <w:t xml:space="preserve">ГБУ «Жилищник района Митино»</w:t>
      </w:r>
      <w:r>
        <w:t xml:space="preserve"> </w:t>
      </w:r>
      <w:r>
        <w:t xml:space="preserve">согласован адресный перечень контейнерных площадок для размещения пунктов приёма вторичных материальных ресурсов в районе Митино, стационарных металлических модулей с отверстиями для размещения вторичных материальных ресурсов.</w:t>
      </w:r>
    </w:p>
    <w:p>
      <w:pPr>
        <w:pStyle w:val="BodyText"/>
      </w:pPr>
      <w:r>
        <w:t xml:space="preserve">Вы можете выбрать удобную для вас точку, которая находится недалеко от дома:</w:t>
      </w:r>
    </w:p>
    <w:p>
      <w:pPr>
        <w:pStyle w:val="BodyText"/>
      </w:pPr>
      <w:r>
        <w:rPr>
          <w:bCs/>
          <w:b/>
        </w:rPr>
        <w:t xml:space="preserve">- Волоцкой пер., д.7, корп.1;</w:t>
      </w:r>
    </w:p>
    <w:p>
      <w:pPr>
        <w:pStyle w:val="BodyText"/>
      </w:pPr>
      <w:r>
        <w:rPr>
          <w:bCs/>
          <w:b/>
        </w:rPr>
        <w:t xml:space="preserve">- Барышиха ул., д.26;</w:t>
      </w:r>
    </w:p>
    <w:p>
      <w:pPr>
        <w:pStyle w:val="BodyText"/>
      </w:pPr>
      <w:r>
        <w:rPr>
          <w:bCs/>
          <w:b/>
        </w:rPr>
        <w:t xml:space="preserve">- Митинская ул., д.19;</w:t>
      </w:r>
    </w:p>
    <w:p>
      <w:pPr>
        <w:pStyle w:val="BodyText"/>
      </w:pPr>
      <w:r>
        <w:rPr>
          <w:bCs/>
          <w:b/>
        </w:rPr>
        <w:t xml:space="preserve">- Митинская ул., д.27;</w:t>
      </w:r>
    </w:p>
    <w:p>
      <w:pPr>
        <w:pStyle w:val="BodyText"/>
      </w:pPr>
      <w:r>
        <w:rPr>
          <w:bCs/>
          <w:b/>
        </w:rPr>
        <w:t xml:space="preserve">- Пятницкое ш., д.13, корп.1;</w:t>
      </w:r>
    </w:p>
    <w:p>
      <w:pPr>
        <w:pStyle w:val="BodyText"/>
      </w:pPr>
      <w:r>
        <w:rPr>
          <w:bCs/>
          <w:b/>
        </w:rPr>
        <w:t xml:space="preserve">- Пятницкое ш., д.31;</w:t>
      </w:r>
    </w:p>
    <w:p>
      <w:pPr>
        <w:pStyle w:val="BodyText"/>
      </w:pPr>
      <w:r>
        <w:rPr>
          <w:bCs/>
          <w:b/>
        </w:rPr>
        <w:t xml:space="preserve">- Пятницкое ш., д.35;</w:t>
      </w:r>
    </w:p>
    <w:p>
      <w:pPr>
        <w:pStyle w:val="BodyText"/>
      </w:pPr>
      <w:r>
        <w:rPr>
          <w:bCs/>
          <w:b/>
        </w:rPr>
        <w:t xml:space="preserve">- Пятницкое ш., д.42.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http://mitino.mos.ru/presscenter/important/detail/3423576.html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Митино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mitino.mos.ru" TargetMode="External" /><Relationship Type="http://schemas.openxmlformats.org/officeDocument/2006/relationships/hyperlink" Id="rId23" Target="http://mitino.mos.ru/presscenter/important/detail/342357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mitino.mos.ru" TargetMode="External" /><Relationship Type="http://schemas.openxmlformats.org/officeDocument/2006/relationships/hyperlink" Id="rId23" Target="http://mitino.mos.ru/presscenter/important/detail/342357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2025-08-05T21:50:55Z</dcterms:created>
  <dcterms:modified xsi:type="dcterms:W3CDTF">2025-08-05T21:50:55Z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