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b5f3b44811855dde0e9fb71afa314bf066bc0"/>
    <w:p>
      <w:pPr>
        <w:pStyle w:val="Heading3"/>
      </w:pPr>
      <w:r>
        <w:t xml:space="preserve">План мероприятий, проводимых на территории района Митино, посвященных Дню солидарности в борьбе с терроризмом</w:t>
      </w:r>
    </w:p>
    <w:p>
      <w:pPr>
        <w:pStyle w:val="FirstParagraph"/>
      </w:pPr>
      <w:r>
        <w:t xml:space="preserve">29.08.2016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Час памяти «Вечная память, скорбный Беслан»</w:t>
            </w:r>
          </w:p>
        </w:tc>
        <w:tc>
          <w:tcPr/>
          <w:p>
            <w:pPr>
              <w:jc w:val="left"/>
            </w:pPr>
            <w:r>
              <w:t xml:space="preserve">01.09.2016</w:t>
            </w:r>
          </w:p>
          <w:p>
            <w:pPr>
              <w:jc w:val="left"/>
            </w:pPr>
            <w:r>
              <w:t xml:space="preserve">в 15.00</w:t>
            </w:r>
          </w:p>
        </w:tc>
        <w:tc>
          <w:tcPr/>
          <w:p>
            <w:pPr>
              <w:jc w:val="left"/>
            </w:pPr>
            <w:r>
              <w:t xml:space="preserve">ГБУ ЦПСиД СЗАО г. Москвы</w:t>
            </w:r>
          </w:p>
          <w:p>
            <w:pPr>
              <w:jc w:val="left"/>
            </w:pPr>
            <w:r>
              <w:t xml:space="preserve">Пятницкое ш., д.36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Дискуссия «Терроризм. Твоя гражданская позиция»</w:t>
            </w:r>
          </w:p>
        </w:tc>
        <w:tc>
          <w:tcPr/>
          <w:p>
            <w:pPr>
              <w:jc w:val="left"/>
            </w:pPr>
            <w:r>
              <w:t xml:space="preserve">02.09.2016</w:t>
            </w:r>
          </w:p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ГБУК г.Москвы</w:t>
            </w:r>
          </w:p>
          <w:p>
            <w:pPr>
              <w:jc w:val="left"/>
            </w:pPr>
            <w:r>
              <w:t xml:space="preserve">«ЦБС СЗАО» Библиотека № 233 3-й Митинский пер., д.2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Беседа «Осторожность не бывает лишней»</w:t>
            </w:r>
          </w:p>
        </w:tc>
        <w:tc>
          <w:tcPr/>
          <w:p>
            <w:pPr>
              <w:jc w:val="left"/>
            </w:pPr>
            <w:r>
              <w:t xml:space="preserve">02.09.2016</w:t>
            </w:r>
          </w:p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ГБУК г.Москвы</w:t>
            </w:r>
          </w:p>
          <w:p>
            <w:pPr>
              <w:jc w:val="left"/>
            </w:pPr>
            <w:r>
              <w:t xml:space="preserve">«ЦБС СЗАО» Библиотека № 237 ул. Ген. Белобородова, д.30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«Терроризм-угроза обществу!».</w:t>
            </w:r>
          </w:p>
          <w:p>
            <w:pPr>
              <w:jc w:val="left"/>
            </w:pPr>
            <w:r>
              <w:t xml:space="preserve">Акция памяти жертв террористических актов,12+</w:t>
            </w:r>
          </w:p>
          <w:p>
            <w:pPr>
              <w:jc w:val="left"/>
            </w:pPr>
            <w:r>
              <w:t xml:space="preserve">В программе:</w:t>
            </w:r>
          </w:p>
          <w:p>
            <w:pPr>
              <w:jc w:val="left"/>
            </w:pPr>
            <w:r>
              <w:t xml:space="preserve">-просмотр отрывков видеофильма «Дети Беслана», «Мы-против террора»</w:t>
            </w:r>
          </w:p>
          <w:p>
            <w:pPr>
              <w:jc w:val="left"/>
            </w:pPr>
            <w:r>
              <w:t xml:space="preserve">-беседа по профилактике терроризма,</w:t>
            </w:r>
          </w:p>
          <w:p>
            <w:pPr>
              <w:jc w:val="left"/>
            </w:pPr>
            <w:r>
              <w:t xml:space="preserve">-зажжение свечей</w:t>
            </w:r>
          </w:p>
        </w:tc>
        <w:tc>
          <w:tcPr/>
          <w:p>
            <w:pPr>
              <w:jc w:val="left"/>
            </w:pPr>
            <w:r>
              <w:t xml:space="preserve">03.09.2016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ГБУК г.Москвы</w:t>
            </w:r>
          </w:p>
          <w:p>
            <w:pPr>
              <w:jc w:val="left"/>
            </w:pPr>
            <w:r>
              <w:t xml:space="preserve">«КЦ «Митино»</w:t>
            </w:r>
          </w:p>
          <w:p>
            <w:pPr>
              <w:jc w:val="left"/>
            </w:pPr>
            <w:r>
              <w:t xml:space="preserve">ул. Митинская, д.31,корп.1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Общегородская социальная акция «Свечи Беслана»,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03.09.2016</w:t>
            </w:r>
          </w:p>
          <w:p>
            <w:pPr>
              <w:jc w:val="left"/>
            </w:pPr>
            <w:r>
              <w:t xml:space="preserve">с 20.00</w:t>
            </w:r>
          </w:p>
          <w:p>
            <w:pPr>
              <w:jc w:val="left"/>
            </w:pPr>
            <w:r>
              <w:t xml:space="preserve">до 21.00</w:t>
            </w:r>
          </w:p>
        </w:tc>
        <w:tc>
          <w:tcPr/>
          <w:p>
            <w:pPr>
              <w:jc w:val="left"/>
            </w:pPr>
            <w:r>
              <w:t xml:space="preserve">ГБУ ЦПСиД СЗАО г. Москвы</w:t>
            </w:r>
          </w:p>
          <w:p>
            <w:pPr>
              <w:jc w:val="left"/>
            </w:pPr>
            <w:r>
              <w:t xml:space="preserve">Ул. Дубравная, 34/29 (на территории ТЦ «Ладья»)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Презентация на тему: «Вспомним, как это было»</w:t>
            </w:r>
          </w:p>
        </w:tc>
        <w:tc>
          <w:tcPr/>
          <w:p>
            <w:pPr>
              <w:jc w:val="left"/>
            </w:pPr>
            <w:r>
              <w:t xml:space="preserve">05.09.2016</w:t>
            </w:r>
          </w:p>
        </w:tc>
        <w:tc>
          <w:tcPr/>
          <w:p>
            <w:pPr>
              <w:jc w:val="left"/>
            </w:pPr>
            <w:r>
              <w:t xml:space="preserve">Презентация на тему: «Вспомним, как это было»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http://mitino.mos.ru/presscenter/important/detail/3628618.html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628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628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2025-08-05T21:50:37Z</dcterms:created>
  <dcterms:modified xsi:type="dcterms:W3CDTF">2025-08-05T21:50:37Z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