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168ba9a63f89c0a61f9932c732fe9323ce18f"/>
    <w:p>
      <w:pPr>
        <w:pStyle w:val="Heading3"/>
      </w:pPr>
      <w:r>
        <w:t xml:space="preserve">Конкурс снежных скульптур "Снежная фантазия"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t xml:space="preserve">Окружной Конкурс «Снежная фантазия - 2017» (далее – Конкурс) проводится государственным бюджетным учреждением Спортивно-досуговым центром «Фортуна» при поддержке Префектуры СЗАО и Управы района Митино.</w:t>
      </w:r>
    </w:p>
    <w:p>
      <w:pPr>
        <w:pStyle w:val="BodyText"/>
      </w:pPr>
      <w:r>
        <w:t xml:space="preserve">Конкурс состоится: 11 февраля 2017 года в 12 часов 00 минут.</w:t>
      </w:r>
    </w:p>
    <w:p>
      <w:pPr>
        <w:pStyle w:val="BodyText"/>
      </w:pPr>
      <w:r>
        <w:t xml:space="preserve">Место проведения Конкурса: Ландшафтный парк Митино (вход со стороны ул. Пенягинская, д.14-16)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http://mitino.mos.ru/presscenter/important/detail/4839077.html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839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839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2025-08-05T21:51:29Z</dcterms:created>
  <dcterms:modified xsi:type="dcterms:W3CDTF">2025-08-05T21:51:29Z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