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зделяй-отходы-с-пользой-для-природы"/>
    <w:p>
      <w:pPr>
        <w:pStyle w:val="Heading3"/>
      </w:pPr>
      <w:r>
        <w:t xml:space="preserve">Разделяй отходы с пользой для природы!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drawing>
          <wp:inline>
            <wp:extent cx="5334000" cy="74999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раздяй%20отход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9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http://mitino.mos.ru/presscenter/important/detail/5037379.html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5037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5037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2025-06-09T03:53:31Z</dcterms:created>
  <dcterms:modified xsi:type="dcterms:W3CDTF">2025-06-09T03:53:31Z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