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есс-служба-мчс-информирует"/>
    <w:p>
      <w:pPr>
        <w:pStyle w:val="Heading3"/>
      </w:pPr>
      <w:r>
        <w:t xml:space="preserve">Пресс-служба МЧС информирует</w:t>
      </w:r>
    </w:p>
    <w:p>
      <w:pPr>
        <w:pStyle w:val="FirstParagraph"/>
      </w:pPr>
      <w:r>
        <w:t xml:space="preserve">15.11.2017</w:t>
      </w:r>
    </w:p>
    <w:p>
      <w:pPr>
        <w:pStyle w:val="BodyText"/>
      </w:pPr>
      <w:r>
        <w:rPr>
          <w:bCs/>
          <w:b/>
        </w:rPr>
        <w:t xml:space="preserve">15 ноября 2017 года</w:t>
      </w:r>
      <w:r>
        <w:t xml:space="preserve"> </w:t>
      </w:r>
      <w:r>
        <w:t xml:space="preserve">состоится публичное обсуждение результатов правоприменительной практики надзорных органов Главного управления МЧС России по г. Москве.</w:t>
      </w:r>
    </w:p>
    <w:p>
      <w:pPr>
        <w:pStyle w:val="BodyText"/>
      </w:pPr>
      <w:r>
        <w:t xml:space="preserve">В мероприятии примут участие:</w:t>
      </w:r>
    </w:p>
    <w:p>
      <w:pPr>
        <w:pStyle w:val="BodyText"/>
      </w:pPr>
      <w:r>
        <w:t xml:space="preserve">Заместитель начальника Управления надзорной деятельности и профилактической работы Главного управления МЧС России по г. Москве Бобров А.Б.,</w:t>
      </w:r>
    </w:p>
    <w:p>
      <w:pPr>
        <w:pStyle w:val="BodyText"/>
      </w:pPr>
      <w:r>
        <w:t xml:space="preserve">Уполномоченный по защите прав предпринимателей в городе Москве Вышегородцев М.М.,</w:t>
      </w:r>
    </w:p>
    <w:p>
      <w:pPr>
        <w:pStyle w:val="BodyText"/>
      </w:pPr>
      <w:r>
        <w:t xml:space="preserve">Начальник Административного управления ГБУ "Малый Бизнес Москвы" Рузский Д.О. и др.</w:t>
      </w:r>
    </w:p>
    <w:p>
      <w:pPr>
        <w:pStyle w:val="BodyText"/>
      </w:pPr>
      <w:r>
        <w:t xml:space="preserve">В ходе публичного обсуждения, будет заслушан Доклад по правоприменительной практике органов надзорной деятельности Главного управления МЧС России по г. Москве по соблюдению обязательных требований. Даны разъяснения, какое поведение является правомерным.</w:t>
      </w:r>
    </w:p>
    <w:p>
      <w:pPr>
        <w:pStyle w:val="BodyText"/>
      </w:pPr>
      <w:r>
        <w:t xml:space="preserve">Также, в ходе мероприятия, участники обсудят вопросы по право применению, возникающие у бизнес-сообщества города Москвы, и ознакомятся с формами профилактики нарушений обязательных требований.</w:t>
      </w:r>
    </w:p>
    <w:p>
      <w:pPr>
        <w:pStyle w:val="BodyText"/>
      </w:pPr>
      <w:r>
        <w:rPr>
          <w:bCs/>
          <w:b/>
        </w:rPr>
        <w:t xml:space="preserve">Время начала мероприятия:</w:t>
      </w:r>
      <w:r>
        <w:t xml:space="preserve"> </w:t>
      </w:r>
      <w:r>
        <w:t xml:space="preserve">11 часов 00 минут</w:t>
      </w:r>
    </w:p>
    <w:p>
      <w:pPr>
        <w:pStyle w:val="BodyText"/>
      </w:pPr>
      <w:r>
        <w:rPr>
          <w:bCs/>
          <w:b/>
        </w:rPr>
        <w:t xml:space="preserve">Сбор представителей СМИ:</w:t>
      </w:r>
      <w:r>
        <w:t xml:space="preserve"> </w:t>
      </w:r>
      <w:r>
        <w:t xml:space="preserve">10 часов 30 минут</w:t>
      </w:r>
    </w:p>
    <w:p>
      <w:pPr>
        <w:pStyle w:val="BodyText"/>
      </w:pPr>
      <w:r>
        <w:rPr>
          <w:bCs/>
          <w:b/>
        </w:rPr>
        <w:t xml:space="preserve">Адрес проведения:</w:t>
      </w:r>
      <w:r>
        <w:t xml:space="preserve"> </w:t>
      </w:r>
      <w:r>
        <w:t xml:space="preserve">г. Москва, ул. Живописная, д. 28.</w:t>
      </w:r>
    </w:p>
    <w:p>
      <w:pPr>
        <w:pStyle w:val="BodyText"/>
      </w:pPr>
      <w:r>
        <w:rPr>
          <w:bCs/>
          <w:b/>
        </w:rPr>
        <w:t xml:space="preserve">Аккредитация по электронной почте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mosmchs@mail.ru</w:t>
        </w:r>
      </w:hyperlink>
    </w:p>
    <w:p>
      <w:pPr>
        <w:pStyle w:val="BodyText"/>
      </w:pPr>
      <w:r>
        <w:t xml:space="preserve">Общая координация: Екатерина Урюпина</w:t>
      </w:r>
    </w:p>
    <w:p>
      <w:pPr>
        <w:pStyle w:val="BodyText"/>
      </w:pPr>
      <w:r>
        <w:t xml:space="preserve">тел.: моб. 8-903-555-74-18, раб. 8-499-244-83-17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http://mitino.mos.ru/presscenter/important/detail/6976214.html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6976214.html" TargetMode="External" /><Relationship Type="http://schemas.openxmlformats.org/officeDocument/2006/relationships/hyperlink" Id="rId20" Target="mailto:mosmchs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6976214.html" TargetMode="External" /><Relationship Type="http://schemas.openxmlformats.org/officeDocument/2006/relationships/hyperlink" Id="rId20" Target="mailto:mosmchs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2023-07-26T12:32:24Z</dcterms:created>
  <dcterms:modified xsi:type="dcterms:W3CDTF">2023-07-26T12:32:24Z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