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лаготворительная-акция-доброе-дело"/>
    <w:p>
      <w:pPr>
        <w:pStyle w:val="Heading3"/>
      </w:pPr>
      <w:r>
        <w:t xml:space="preserve">Благотворительная акция "Доброе Дело"</w:t>
      </w:r>
    </w:p>
    <w:p>
      <w:pPr>
        <w:pStyle w:val="FirstParagraph"/>
      </w:pPr>
      <w:r>
        <w:t xml:space="preserve">18.06.2018</w:t>
      </w:r>
    </w:p>
    <w:p>
      <w:pPr>
        <w:pStyle w:val="BodyText"/>
      </w:pPr>
      <w:r>
        <w:t xml:space="preserve">Приглашаем всех желающих!</w:t>
      </w:r>
    </w:p>
    <w:p>
      <w:pPr>
        <w:pStyle w:val="BodyText"/>
      </w:pPr>
      <w:r>
        <w:t xml:space="preserve">Аппарат Мэра и Правительства Москвы проводит благотворительную акцию «Доброе Дело».</w:t>
      </w:r>
    </w:p>
    <w:p>
      <w:pPr>
        <w:pStyle w:val="BodyText"/>
      </w:pPr>
      <w:r>
        <w:t xml:space="preserve">Цель акции – содействие в ликвидации цифрового неравенства и повышение уровня компьютерной грамотности среди социально незащищенных граждан города Москвы, популяризация электронных государственных услуг и сервисов, содействие в удовлетворении потребностей в цифровой технике, а также вклад в охрану окружающей среды.</w:t>
      </w:r>
    </w:p>
    <w:p>
      <w:pPr>
        <w:pStyle w:val="BodyText"/>
      </w:pPr>
      <w:r>
        <w:t xml:space="preserve">Акция «Доброе Дело» нацелена на обеспечение социально незащищенных жителей Москвы (многодетные семьи, инвалиды, пенсионеры) электронными устройствами: мобильные телефоны, смартфоны, планшеты, компьютеры, ноутбуки, фотоаппараты и другое. Мир не без добрых людей! Дарителями могут быть все желающие – это граждане и организации, желающие отдать работающие электронные устройства, которые смогут получить вторую жизнь и принести пользу нуждающимся людям.</w:t>
      </w:r>
    </w:p>
    <w:p>
      <w:pPr>
        <w:pStyle w:val="BodyText"/>
      </w:pPr>
      <w:r>
        <w:t xml:space="preserve">Подробнее об акции (</w:t>
      </w:r>
      <w:hyperlink r:id="rId20">
        <w:r>
          <w:rPr>
            <w:rStyle w:val="Hyperlink"/>
          </w:rPr>
          <w:t xml:space="preserve">dobroedelo.darudar.org</w:t>
        </w:r>
      </w:hyperlink>
      <w:r>
        <w:t xml:space="preserve">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http://mitino.mos.ru/presscenter/important/detail/7397127.html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broedelo.darudar.org/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397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broedelo.darudar.org/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397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2024-09-16T16:10:06Z</dcterms:created>
  <dcterms:modified xsi:type="dcterms:W3CDTF">2024-09-16T16:10:06Z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