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районный-конкурс-ялюблюмитино"/>
    <w:p>
      <w:pPr>
        <w:pStyle w:val="Heading3"/>
      </w:pPr>
      <w:r>
        <w:t xml:space="preserve">Районный конкурс «#ЯЛюблюМитино»</w:t>
      </w:r>
    </w:p>
    <w:p>
      <w:pPr>
        <w:pStyle w:val="FirstParagraph"/>
      </w:pPr>
      <w:r>
        <w:t xml:space="preserve">16.07.2018</w:t>
      </w:r>
    </w:p>
    <w:p>
      <w:pPr>
        <w:pStyle w:val="BodyText"/>
      </w:pPr>
      <w:r>
        <w:drawing>
          <wp:inline>
            <wp:extent cx="5324475" cy="75152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cad/konkur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  <w:iCs/>
          <w:i/>
        </w:rPr>
        <w:t xml:space="preserve">УСЛОВИЯ ФОТОКОНКУРСА СМОТРИТЕ ТУТ</w:t>
      </w:r>
      <w:r>
        <w:rPr>
          <w:iCs/>
          <w:i/>
        </w:rPr>
        <w:t xml:space="preserve">_</w:t>
      </w:r>
      <w:r>
        <w:t xml:space="preserve"> </w:t>
      </w:r>
      <w:hyperlink r:id="rId23">
        <w:r>
          <w:rPr>
            <w:rStyle w:val="Hyperlink"/>
          </w:rPr>
          <w:t xml:space="preserve">Положение о фотоконкурсе.pdf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http://mitino.mos.ru/presscenter/important/detail/7450634.html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/upload/medialibrary/94f/polozhenie-o-fotokonkurse.pdf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74506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upload/medialibrary/94f/polozhenie-o-fotokonkurse.pdf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74506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2025-08-05T21:51:30Z</dcterms:created>
  <dcterms:modified xsi:type="dcterms:W3CDTF">2025-08-05T21:51:30Z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