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омощь-семьям-в-трудной-ситуации."/>
    <w:p>
      <w:pPr>
        <w:pStyle w:val="Heading3"/>
      </w:pPr>
      <w:r>
        <w:t xml:space="preserve">Помощь семьям в трудной ситуации.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drawing>
          <wp:inline>
            <wp:extent cx="5334000" cy="7938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risunok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38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633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risunok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63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http://mitino.mos.ru/presscenter/important/detail/7973115.html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7973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7973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2025-07-26T00:50:53Z</dcterms:created>
  <dcterms:modified xsi:type="dcterms:W3CDTF">2025-07-26T00:50:53Z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