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c3dbf9d7827c25669e710d71aae40682466a8"/>
    <w:p>
      <w:pPr>
        <w:pStyle w:val="Heading3"/>
      </w:pPr>
      <w:r>
        <w:t xml:space="preserve">1 апреля произошел пожар на территории гаражной автостоянки</w:t>
      </w:r>
    </w:p>
    <w:p>
      <w:pPr>
        <w:pStyle w:val="FirstParagraph"/>
      </w:pPr>
      <w:r>
        <w:t xml:space="preserve">04.04.2019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94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мчс%20информируе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 апреля в 19 часов 52 минуты</w:t>
      </w:r>
      <w:r>
        <w:t xml:space="preserve"> </w:t>
      </w:r>
      <w:r>
        <w:t xml:space="preserve">на ул.Маршала Рыбалко, владение 2 ,</w:t>
      </w:r>
    </w:p>
    <w:p>
      <w:pPr>
        <w:pStyle w:val="BodyText"/>
      </w:pPr>
      <w:r>
        <w:t xml:space="preserve">произошел пожар на территории гаражной автостоянки. Горели личных</w:t>
      </w:r>
    </w:p>
    <w:p>
      <w:pPr>
        <w:pStyle w:val="BodyText"/>
      </w:pPr>
      <w:r>
        <w:t xml:space="preserve">вещи, автомобильные покрышки и личный автотранспорт в одноэтажных</w:t>
      </w:r>
    </w:p>
    <w:p>
      <w:pPr>
        <w:pStyle w:val="BodyText"/>
      </w:pPr>
      <w:r>
        <w:t xml:space="preserve">металлических в ряду стоящих гаражных боксах на общей площади около</w:t>
      </w:r>
    </w:p>
    <w:p>
      <w:pPr>
        <w:pStyle w:val="BodyText"/>
      </w:pPr>
      <w:r>
        <w:t xml:space="preserve">120 кв.метров.</w:t>
      </w:r>
    </w:p>
    <w:p>
      <w:pPr>
        <w:pStyle w:val="BodyText"/>
      </w:pPr>
      <w:r>
        <w:t xml:space="preserve">По прибытию первых пожарно-спасательных подразделений на место</w:t>
      </w:r>
    </w:p>
    <w:p>
      <w:pPr>
        <w:pStyle w:val="BodyText"/>
      </w:pPr>
      <w:r>
        <w:t xml:space="preserve">происшествия, происходило открытое горение четырех гаражных боксов,</w:t>
      </w:r>
    </w:p>
    <w:p>
      <w:pPr>
        <w:pStyle w:val="BodyText"/>
      </w:pPr>
      <w:r>
        <w:t xml:space="preserve">возникла угроза перехода огня по перекрытиям на соседние боксы.</w:t>
      </w:r>
    </w:p>
    <w:p>
      <w:pPr>
        <w:pStyle w:val="BodyText"/>
      </w:pPr>
      <w:r>
        <w:t xml:space="preserve">Было организовано 2 боевых участка по тушению пожара и проложено,</w:t>
      </w:r>
    </w:p>
    <w:p>
      <w:pPr>
        <w:pStyle w:val="BodyText"/>
      </w:pPr>
      <w:r>
        <w:t xml:space="preserve">пожар тушили 5 водяными стволами, с применением системы «КОБРА». В</w:t>
      </w:r>
    </w:p>
    <w:p>
      <w:pPr>
        <w:pStyle w:val="BodyText"/>
      </w:pPr>
      <w:r>
        <w:t xml:space="preserve">тушении пожара участвовал 31 человек личного состава пожарно-</w:t>
      </w:r>
    </w:p>
    <w:p>
      <w:pPr>
        <w:pStyle w:val="BodyText"/>
      </w:pPr>
      <w:r>
        <w:t xml:space="preserve">спасательного гарнизона. В 21 час 2 минуты пожар был ликвидирован.</w:t>
      </w:r>
    </w:p>
    <w:p>
      <w:pPr>
        <w:pStyle w:val="BodyText"/>
      </w:pPr>
      <w:r>
        <w:t xml:space="preserve">В результате пожара, при попытке самостоятельного тушения огня,</w:t>
      </w:r>
    </w:p>
    <w:p>
      <w:pPr>
        <w:pStyle w:val="BodyText"/>
      </w:pPr>
      <w:r>
        <w:t xml:space="preserve">пострадало 2 человека и получили повреждения 3 легковых автомобиля и</w:t>
      </w:r>
    </w:p>
    <w:p>
      <w:pPr>
        <w:pStyle w:val="BodyText"/>
      </w:pPr>
      <w:r>
        <w:t xml:space="preserve">легковой прицеп. Предположительная причина пожара – короткое замыкание</w:t>
      </w:r>
    </w:p>
    <w:p>
      <w:pPr>
        <w:pStyle w:val="BodyText"/>
      </w:pPr>
      <w:r>
        <w:t xml:space="preserve">электропроводки в одном из гаражных боксов.</w:t>
      </w:r>
    </w:p>
    <w:p>
      <w:pPr>
        <w:pStyle w:val="BodyText"/>
      </w:pPr>
      <w:r>
        <w:t xml:space="preserve">Управление МЧС по Северо-Западному административному округу</w:t>
      </w:r>
    </w:p>
    <w:p>
      <w:pPr>
        <w:pStyle w:val="BodyText"/>
      </w:pPr>
      <w:r>
        <w:t xml:space="preserve">напоминает о необходимости соблюдения правил пожарной безопасности.</w:t>
      </w:r>
    </w:p>
    <w:p>
      <w:pPr>
        <w:pStyle w:val="BodyText"/>
      </w:pPr>
      <w:r>
        <w:rPr>
          <w:bCs/>
          <w:b/>
        </w:rPr>
        <w:t xml:space="preserve">При возникновении пожара незамедлительно звоните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http://mitino.mos.ru/presscenter/important/detail/7997601.html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997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997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2025-06-08T20:07:24Z</dcterms:created>
  <dcterms:modified xsi:type="dcterms:W3CDTF">2025-06-08T20:07:24Z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