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040d71dadb3297dcd19e3f33fed83c7d364b7"/>
    <w:p>
      <w:pPr>
        <w:pStyle w:val="Heading3"/>
      </w:pPr>
      <w:r>
        <w:t xml:space="preserve">Заграждениями – полусферами оборудовали пешеходные зоны в районах Северное Тушино и Хорошево-Мневники.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В ОБ ДПС ГИБДД УВД по СЗАО ГУ МВД России по г. Москве через службу «02» поступило несколько сообщений граждан о нарушениях водителями транспортных средств правил дорожного движения на улице Героев Панфиловцев и проспекте Маршала Жукова.</w:t>
      </w:r>
    </w:p>
    <w:p>
      <w:pPr>
        <w:pStyle w:val="BodyText"/>
      </w:pPr>
      <w:r>
        <w:t xml:space="preserve">Нарушения были схожие - выезд машин на тротуар через проход к пешеходному переходу, дальнейшее движение по тротуару и парковка, что затрудняло проход пешеходов и создавало опасные ситуации. Сотрудники полиции выезжали на места, составляли протоколы об административных правонарушениях в отношении водителей. Но, нарушения повторялись из раза в раз.</w:t>
      </w:r>
    </w:p>
    <w:p>
      <w:pPr>
        <w:pStyle w:val="BodyText"/>
      </w:pPr>
      <w:r>
        <w:t xml:space="preserve">Проанализировав складывающуюся обстановку, сотрудниками полиции было принято решение обратится в префектуру Северо-Западного округа с предложением об установке ограждающих конструкций для выделения пешеходных зон на данных проблемных участках. Благодаря слаженной работе полицейских и аппарата Префекта вопрос был решен в кратчайшие сроки - пешеходные пространства были огорожены бетонными полусферами, теперь ходить там стало удобнее и безопаснее.</w:t>
      </w:r>
    </w:p>
    <w:p>
      <w:pPr>
        <w:pStyle w:val="BodyText"/>
      </w:pPr>
      <w:r>
        <w:t xml:space="preserve">На данном этапе работа по данному направлению не прекратилась, сотрудниками полиции были выявлены еще несколько проблемных адресов с неразграниченными пешеходными и транспортными потоками, и руководство ОБ ДПС УВД по СЗАО ГУ МВД России по г. Москве вышло с предложением к председателю окружной комиссии по безопасности дорожного движения о реконструкции улично-дорожной сети.</w:t>
      </w:r>
    </w:p>
    <w:p>
      <w:pPr>
        <w:pStyle w:val="BodyText"/>
      </w:pPr>
      <w:r>
        <w:t xml:space="preserve">Спасибо жителям нашего округа за неравнодушие и своевременное реагирование на совершаемые правонарушения, вместе мы сделаем наш округ безопаснее и комфортнее.</w:t>
      </w:r>
    </w:p>
    <w:p>
      <w:pPr>
        <w:pStyle w:val="BodyText"/>
      </w:pPr>
      <w:r>
        <w:rPr>
          <w:iCs/>
          <w:i/>
        </w:rPr>
        <w:t xml:space="preserve">Пресс-служба УВД по СЗАО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http://mitino.mos.ru/presscenter/important/detail/8041215.html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41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41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2023-07-26T08:46:56Z</dcterms:created>
  <dcterms:modified xsi:type="dcterms:W3CDTF">2023-07-26T08:46:56Z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